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29" w:rsidRPr="00521329" w:rsidRDefault="00521329" w:rsidP="00521329">
      <w:pPr>
        <w:rPr>
          <w:b/>
          <w:sz w:val="36"/>
          <w:szCs w:val="36"/>
        </w:rPr>
      </w:pPr>
      <w:bookmarkStart w:id="0" w:name="_GoBack"/>
      <w:r w:rsidRPr="00521329">
        <w:rPr>
          <w:b/>
          <w:sz w:val="36"/>
          <w:szCs w:val="36"/>
        </w:rPr>
        <w:t>6.</w:t>
      </w:r>
      <w:r w:rsidRPr="00521329">
        <w:rPr>
          <w:b/>
          <w:sz w:val="36"/>
          <w:szCs w:val="36"/>
        </w:rPr>
        <w:t xml:space="preserve"> </w:t>
      </w:r>
      <w:r w:rsidRPr="00521329">
        <w:rPr>
          <w:b/>
          <w:sz w:val="36"/>
          <w:szCs w:val="36"/>
        </w:rPr>
        <w:t xml:space="preserve">A </w:t>
      </w:r>
    </w:p>
    <w:bookmarkEnd w:id="0"/>
    <w:p w:rsidR="00521329" w:rsidRPr="00760A02" w:rsidRDefault="00521329" w:rsidP="00521329">
      <w:pPr>
        <w:spacing w:after="0"/>
        <w:rPr>
          <w:b/>
        </w:rPr>
      </w:pPr>
      <w:r w:rsidRPr="00760A02">
        <w:rPr>
          <w:b/>
        </w:rPr>
        <w:t>Přírodopis</w:t>
      </w:r>
      <w:r>
        <w:rPr>
          <w:b/>
        </w:rPr>
        <w:t xml:space="preserve"> </w:t>
      </w:r>
      <w:r w:rsidRPr="00171CBE">
        <w:t>učivo za 12. 3., na 16., 19. 3.</w:t>
      </w:r>
      <w:r>
        <w:rPr>
          <w:b/>
        </w:rPr>
        <w:t xml:space="preserve">  </w:t>
      </w:r>
    </w:p>
    <w:p w:rsidR="00521329" w:rsidRDefault="00521329" w:rsidP="00521329">
      <w:pPr>
        <w:spacing w:after="0"/>
      </w:pPr>
      <w:r>
        <w:t>Další kroužkovci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>Vypsat z učebnice další zástupce kroužkovců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 xml:space="preserve">+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28, 29/4</w:t>
      </w:r>
    </w:p>
    <w:p w:rsidR="00521329" w:rsidRDefault="00521329" w:rsidP="00521329">
      <w:pPr>
        <w:spacing w:after="0"/>
      </w:pPr>
      <w:r w:rsidRPr="00171CBE">
        <w:rPr>
          <w:b/>
        </w:rPr>
        <w:t>Kmen: Členovci</w:t>
      </w:r>
      <w:r>
        <w:t xml:space="preserve"> – nalepit do sešitu a přečíst a vypsat 4 zástupce z učebnice str. </w:t>
      </w:r>
    </w:p>
    <w:p w:rsidR="00521329" w:rsidRDefault="00521329" w:rsidP="00521329">
      <w:pPr>
        <w:spacing w:after="0"/>
      </w:pPr>
    </w:p>
    <w:p w:rsidR="00521329" w:rsidRDefault="00521329" w:rsidP="00521329">
      <w:pPr>
        <w:spacing w:after="0"/>
      </w:pPr>
      <w:r>
        <w:t xml:space="preserve">Doplnit pod zápis </w:t>
      </w:r>
    </w:p>
    <w:p w:rsidR="00521329" w:rsidRPr="00171CBE" w:rsidRDefault="00521329" w:rsidP="00521329">
      <w:pPr>
        <w:spacing w:after="0"/>
        <w:rPr>
          <w:b/>
        </w:rPr>
      </w:pPr>
      <w:r w:rsidRPr="00171CBE">
        <w:rPr>
          <w:b/>
        </w:rPr>
        <w:t>Řád: Sekáči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>tělo je srostlé, mají dlouhé, které v nebezpečí odhodí, nestaví pavučiny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>sekáč domácí</w:t>
      </w:r>
    </w:p>
    <w:p w:rsidR="00521329" w:rsidRDefault="00521329" w:rsidP="00521329">
      <w:pPr>
        <w:spacing w:after="0"/>
        <w:rPr>
          <w:b/>
        </w:rPr>
      </w:pPr>
    </w:p>
    <w:p w:rsidR="00521329" w:rsidRPr="00171CBE" w:rsidRDefault="00521329" w:rsidP="00521329">
      <w:pPr>
        <w:spacing w:after="0"/>
        <w:rPr>
          <w:b/>
        </w:rPr>
      </w:pPr>
      <w:r w:rsidRPr="00171CBE">
        <w:rPr>
          <w:b/>
        </w:rPr>
        <w:t>Řád: Roztoči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>jsou drobní členovci (často přenáší nemoci), hlavohruď mají srostlou se zadečkem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>klíště obecné</w:t>
      </w:r>
    </w:p>
    <w:p w:rsidR="00521329" w:rsidRDefault="00521329" w:rsidP="00521329">
      <w:pPr>
        <w:spacing w:after="0"/>
        <w:ind w:left="720"/>
      </w:pPr>
      <w:r>
        <w:t>- je parazit, samička saje krev obratlovcům</w:t>
      </w:r>
    </w:p>
    <w:p w:rsidR="00521329" w:rsidRDefault="00521329" w:rsidP="00521329">
      <w:pPr>
        <w:spacing w:after="0"/>
        <w:ind w:left="720"/>
      </w:pPr>
      <w:r>
        <w:t>- přenáší původce nemocí borelióza a klíšťová encefalitida</w:t>
      </w:r>
    </w:p>
    <w:p w:rsidR="00521329" w:rsidRDefault="00521329" w:rsidP="00521329">
      <w:pPr>
        <w:spacing w:after="0"/>
        <w:ind w:left="720"/>
      </w:pPr>
      <w:r>
        <w:t xml:space="preserve">- žije v listnatých a smíšených lesích, </w:t>
      </w:r>
    </w:p>
    <w:p w:rsidR="00521329" w:rsidRDefault="00521329" w:rsidP="00521329">
      <w:pPr>
        <w:spacing w:after="0"/>
        <w:ind w:left="720"/>
      </w:pPr>
      <w:r>
        <w:t>Napiš: jak doma odstraňujete klíšťata</w:t>
      </w:r>
    </w:p>
    <w:p w:rsidR="00521329" w:rsidRDefault="00521329" w:rsidP="00521329">
      <w:pPr>
        <w:spacing w:after="0"/>
        <w:ind w:left="720"/>
      </w:pPr>
    </w:p>
    <w:p w:rsidR="00521329" w:rsidRDefault="00521329" w:rsidP="00521329">
      <w:pPr>
        <w:spacing w:after="0"/>
        <w:ind w:left="720"/>
      </w:pPr>
    </w:p>
    <w:p w:rsidR="00521329" w:rsidRDefault="00521329" w:rsidP="00521329">
      <w:pPr>
        <w:spacing w:after="0"/>
        <w:ind w:left="720"/>
      </w:pPr>
    </w:p>
    <w:p w:rsidR="00521329" w:rsidRDefault="00521329" w:rsidP="00521329">
      <w:pPr>
        <w:spacing w:after="0"/>
        <w:ind w:left="720"/>
      </w:pPr>
      <w:r>
        <w:t>Další zástupci roztočů napadají např. včely, nebo mohou způsobovat alergické reakce.</w:t>
      </w:r>
    </w:p>
    <w:p w:rsidR="00521329" w:rsidRDefault="00521329" w:rsidP="00521329">
      <w:pPr>
        <w:spacing w:after="0"/>
        <w:rPr>
          <w:b/>
        </w:rPr>
      </w:pPr>
    </w:p>
    <w:p w:rsidR="00521329" w:rsidRPr="00171CBE" w:rsidRDefault="00521329" w:rsidP="00521329">
      <w:pPr>
        <w:spacing w:after="0"/>
        <w:rPr>
          <w:b/>
        </w:rPr>
      </w:pPr>
      <w:r w:rsidRPr="00171CBE">
        <w:rPr>
          <w:b/>
        </w:rPr>
        <w:t>Řád: Štíři</w:t>
      </w:r>
    </w:p>
    <w:p w:rsidR="00521329" w:rsidRDefault="00521329" w:rsidP="00521329">
      <w:pPr>
        <w:pStyle w:val="Odstavecseseznamem"/>
        <w:numPr>
          <w:ilvl w:val="0"/>
          <w:numId w:val="1"/>
        </w:numPr>
        <w:spacing w:after="0"/>
      </w:pPr>
      <w:r>
        <w:t xml:space="preserve">štír </w:t>
      </w:r>
      <w:proofErr w:type="spellStart"/>
      <w:r>
        <w:t>kýlnatý</w:t>
      </w:r>
      <w:proofErr w:type="spellEnd"/>
      <w:r>
        <w:t xml:space="preserve"> – žije v tropických a subtropických oblastech, má na zadečku hrot s jedovou žlázou, makadla jsou přeměněna v klepeta</w:t>
      </w:r>
    </w:p>
    <w:p w:rsidR="00521329" w:rsidRDefault="00521329" w:rsidP="00521329">
      <w:pPr>
        <w:spacing w:after="0"/>
      </w:pPr>
      <w:r>
        <w:t xml:space="preserve">+ Pracovní sešit vyplnit s. </w:t>
      </w:r>
      <w:proofErr w:type="gramStart"/>
      <w:r>
        <w:t>29/1,.2. s.</w:t>
      </w:r>
      <w:proofErr w:type="gramEnd"/>
      <w:r>
        <w:t xml:space="preserve"> 30/ celé – odpovědi hledej v učebnici, str. 31/ </w:t>
      </w:r>
      <w:proofErr w:type="spellStart"/>
      <w:r>
        <w:t>cv</w:t>
      </w:r>
      <w:proofErr w:type="spellEnd"/>
      <w:r>
        <w:t xml:space="preserve">. 6, 7 </w:t>
      </w:r>
    </w:p>
    <w:p w:rsidR="00521329" w:rsidRDefault="00521329" w:rsidP="00521329">
      <w:pPr>
        <w:spacing w:after="0"/>
      </w:pPr>
    </w:p>
    <w:p w:rsidR="00521329" w:rsidRDefault="00521329" w:rsidP="00521329">
      <w:pPr>
        <w:rPr>
          <w:b/>
        </w:rPr>
      </w:pPr>
    </w:p>
    <w:p w:rsidR="00521329" w:rsidRDefault="00521329" w:rsidP="00521329">
      <w:pPr>
        <w:rPr>
          <w:b/>
        </w:rPr>
      </w:pPr>
    </w:p>
    <w:p w:rsidR="00521329" w:rsidRDefault="00521329" w:rsidP="00521329">
      <w:r w:rsidRPr="00B71820">
        <w:rPr>
          <w:b/>
        </w:rPr>
        <w:t>Fyzika</w:t>
      </w:r>
      <w:r>
        <w:t xml:space="preserve"> – učivo za 12. 3. a 19. 3.</w:t>
      </w:r>
    </w:p>
    <w:p w:rsidR="00521329" w:rsidRPr="00B71820" w:rsidRDefault="00521329" w:rsidP="00521329">
      <w:pPr>
        <w:rPr>
          <w:b/>
        </w:rPr>
      </w:pPr>
      <w:r w:rsidRPr="00B71820">
        <w:rPr>
          <w:b/>
        </w:rPr>
        <w:t>Měření času a teploty</w:t>
      </w:r>
    </w:p>
    <w:p w:rsidR="00521329" w:rsidRDefault="00521329" w:rsidP="00521329">
      <w:pPr>
        <w:pStyle w:val="Odstavecseseznamem"/>
        <w:numPr>
          <w:ilvl w:val="0"/>
          <w:numId w:val="1"/>
        </w:numPr>
      </w:pPr>
      <w:r>
        <w:t>vypiš z učebnice jednotky času, přístroje na měření času</w:t>
      </w:r>
    </w:p>
    <w:p w:rsidR="00521329" w:rsidRDefault="00521329" w:rsidP="00521329">
      <w:pPr>
        <w:pStyle w:val="Odstavecseseznamem"/>
        <w:numPr>
          <w:ilvl w:val="0"/>
          <w:numId w:val="1"/>
        </w:numPr>
      </w:pPr>
      <w:r>
        <w:t xml:space="preserve">vyplň pracovní list a pracovní sešit na str. </w:t>
      </w:r>
    </w:p>
    <w:p w:rsidR="00521329" w:rsidRDefault="00521329" w:rsidP="00521329">
      <w:pPr>
        <w:pStyle w:val="Odstavecseseznamem"/>
      </w:pPr>
      <w:r>
        <w:t xml:space="preserve">DÚ na známky: měř tři dny venkovní teplotu a zapiš do tabulky </w:t>
      </w:r>
    </w:p>
    <w:p w:rsidR="00521329" w:rsidRPr="003153BE" w:rsidRDefault="00521329" w:rsidP="00521329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084"/>
        <w:gridCol w:w="2086"/>
        <w:gridCol w:w="2086"/>
        <w:gridCol w:w="2086"/>
      </w:tblGrid>
      <w:tr w:rsidR="00521329" w:rsidTr="00463538">
        <w:trPr>
          <w:trHeight w:val="422"/>
        </w:trPr>
        <w:tc>
          <w:tcPr>
            <w:tcW w:w="2084" w:type="dxa"/>
          </w:tcPr>
          <w:p w:rsidR="00521329" w:rsidRDefault="00521329" w:rsidP="00463538">
            <w:pPr>
              <w:pStyle w:val="Odstavecseseznamem"/>
              <w:ind w:left="0"/>
            </w:pPr>
            <w:r>
              <w:t>datum</w:t>
            </w: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</w:tr>
      <w:tr w:rsidR="00521329" w:rsidTr="00463538">
        <w:trPr>
          <w:trHeight w:val="396"/>
        </w:trPr>
        <w:tc>
          <w:tcPr>
            <w:tcW w:w="2084" w:type="dxa"/>
          </w:tcPr>
          <w:p w:rsidR="00521329" w:rsidRDefault="00521329" w:rsidP="00463538">
            <w:pPr>
              <w:pStyle w:val="Odstavecseseznamem"/>
              <w:ind w:left="0"/>
            </w:pPr>
            <w:r>
              <w:t>Naměřená teplota ráno</w:t>
            </w: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</w:tr>
      <w:tr w:rsidR="00521329" w:rsidTr="00463538">
        <w:trPr>
          <w:trHeight w:val="422"/>
        </w:trPr>
        <w:tc>
          <w:tcPr>
            <w:tcW w:w="2084" w:type="dxa"/>
          </w:tcPr>
          <w:p w:rsidR="00521329" w:rsidRDefault="00521329" w:rsidP="00463538">
            <w:pPr>
              <w:pStyle w:val="Odstavecseseznamem"/>
              <w:ind w:left="0"/>
            </w:pPr>
            <w:r>
              <w:t>Naměřená teplota v 11 hod</w:t>
            </w: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</w:tr>
      <w:tr w:rsidR="00521329" w:rsidTr="00463538">
        <w:trPr>
          <w:trHeight w:val="422"/>
        </w:trPr>
        <w:tc>
          <w:tcPr>
            <w:tcW w:w="2084" w:type="dxa"/>
          </w:tcPr>
          <w:p w:rsidR="00521329" w:rsidRDefault="00521329" w:rsidP="00463538">
            <w:pPr>
              <w:pStyle w:val="Odstavecseseznamem"/>
              <w:ind w:left="0"/>
            </w:pPr>
            <w:r>
              <w:t>Naměřená teplota v 18:00 hod</w:t>
            </w: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  <w:tc>
          <w:tcPr>
            <w:tcW w:w="2086" w:type="dxa"/>
          </w:tcPr>
          <w:p w:rsidR="00521329" w:rsidRDefault="00521329" w:rsidP="00463538">
            <w:pPr>
              <w:pStyle w:val="Odstavecseseznamem"/>
              <w:ind w:left="0"/>
            </w:pPr>
          </w:p>
        </w:tc>
      </w:tr>
    </w:tbl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</w:pPr>
      <w:r>
        <w:t xml:space="preserve">Doplň pracovní sešit str. </w:t>
      </w:r>
    </w:p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</w:pPr>
    </w:p>
    <w:p w:rsidR="00521329" w:rsidRPr="007A0456" w:rsidRDefault="00521329" w:rsidP="00521329">
      <w:pPr>
        <w:pStyle w:val="Odstavecseseznamem"/>
        <w:rPr>
          <w:b/>
        </w:rPr>
      </w:pPr>
      <w:r w:rsidRPr="007A0456">
        <w:rPr>
          <w:b/>
        </w:rPr>
        <w:lastRenderedPageBreak/>
        <w:t xml:space="preserve">Matematika  </w:t>
      </w:r>
    </w:p>
    <w:p w:rsidR="00521329" w:rsidRDefault="00521329" w:rsidP="00521329">
      <w:pPr>
        <w:pStyle w:val="Odstavecseseznamem"/>
      </w:pPr>
      <w:r>
        <w:t xml:space="preserve">František: </w:t>
      </w:r>
    </w:p>
    <w:p w:rsidR="00521329" w:rsidRPr="007A0456" w:rsidRDefault="00521329" w:rsidP="00521329">
      <w:pPr>
        <w:pStyle w:val="Odstavecseseznamem"/>
        <w:rPr>
          <w:b/>
        </w:rPr>
      </w:pPr>
      <w:r w:rsidRPr="007A0456">
        <w:rPr>
          <w:b/>
        </w:rPr>
        <w:t>Dělitelnost</w:t>
      </w:r>
    </w:p>
    <w:p w:rsidR="00521329" w:rsidRDefault="00521329" w:rsidP="00521329">
      <w:pPr>
        <w:pStyle w:val="Odstavecseseznamem"/>
      </w:pPr>
      <w:r>
        <w:t>Dělitel čísla je číslo, které dělí bezezbytku. Např. 5 je dělitel čísla 10, ale 3 není dělitel čísla 10</w:t>
      </w:r>
    </w:p>
    <w:p w:rsidR="00521329" w:rsidRDefault="00521329" w:rsidP="00521329">
      <w:pPr>
        <w:pStyle w:val="Odstavecseseznamem"/>
      </w:pPr>
      <w:r>
        <w:t>Vždy je číslo dělitelné 1 a samo sebou. Tedy dělitel čísla 10 je také 1 a 10. (Pročti a vyzkoušej cvičení z učebnice str. 67)</w:t>
      </w:r>
    </w:p>
    <w:p w:rsidR="00521329" w:rsidRDefault="00521329" w:rsidP="00521329">
      <w:pPr>
        <w:pStyle w:val="Odstavecseseznamem"/>
      </w:pPr>
      <w:r>
        <w:t xml:space="preserve">+ Hledání všech dělitelů čísla – v uč. </w:t>
      </w:r>
      <w:proofErr w:type="gramStart"/>
      <w:r>
        <w:t>str.</w:t>
      </w:r>
      <w:proofErr w:type="gramEnd"/>
      <w:r>
        <w:t xml:space="preserve"> 69</w:t>
      </w:r>
    </w:p>
    <w:p w:rsidR="00521329" w:rsidRDefault="00521329" w:rsidP="00521329">
      <w:pPr>
        <w:pStyle w:val="Odstavecseseznamem"/>
      </w:pPr>
      <w:r>
        <w:t>+ pracovní sešit str. 52,53</w:t>
      </w:r>
    </w:p>
    <w:p w:rsidR="00521329" w:rsidRDefault="00521329" w:rsidP="00521329">
      <w:pPr>
        <w:pStyle w:val="Odstavecseseznamem"/>
      </w:pPr>
    </w:p>
    <w:p w:rsidR="00521329" w:rsidRPr="007A0456" w:rsidRDefault="00521329" w:rsidP="00521329">
      <w:pPr>
        <w:pStyle w:val="Odstavecseseznamem"/>
        <w:rPr>
          <w:b/>
        </w:rPr>
      </w:pPr>
      <w:r w:rsidRPr="007A0456">
        <w:rPr>
          <w:b/>
        </w:rPr>
        <w:t xml:space="preserve">Matematika </w:t>
      </w:r>
    </w:p>
    <w:p w:rsidR="00521329" w:rsidRDefault="00521329" w:rsidP="00521329">
      <w:pPr>
        <w:pStyle w:val="Odstavecseseznamem"/>
      </w:pPr>
      <w:r>
        <w:t xml:space="preserve">Karel: </w:t>
      </w:r>
    </w:p>
    <w:p w:rsidR="00521329" w:rsidRDefault="00521329" w:rsidP="00521329">
      <w:pPr>
        <w:pStyle w:val="Odstavecseseznamem"/>
      </w:pPr>
      <w:r>
        <w:t xml:space="preserve">Pracovní sešit  str. 18 – procvičování </w:t>
      </w:r>
      <w:r w:rsidRPr="007A0456">
        <w:rPr>
          <w:b/>
        </w:rPr>
        <w:t>porovnávání desetinných čísel</w:t>
      </w:r>
      <w:r>
        <w:t xml:space="preserve">, </w:t>
      </w:r>
    </w:p>
    <w:p w:rsidR="00521329" w:rsidRDefault="00521329" w:rsidP="00521329">
      <w:pPr>
        <w:pStyle w:val="Odstavecseseznamem"/>
      </w:pPr>
      <w:r>
        <w:t xml:space="preserve">+ trénuj doma čtení desetinných čísel – uč. Str. 25 </w:t>
      </w:r>
      <w:proofErr w:type="spellStart"/>
      <w:r>
        <w:t>cv</w:t>
      </w:r>
      <w:proofErr w:type="spellEnd"/>
      <w:r>
        <w:t xml:space="preserve">. 4. – 7., říkej tam i desetin, setin apod. Např. 3,41 – tři celé čtyřicet jedna setin </w:t>
      </w:r>
    </w:p>
    <w:p w:rsidR="00521329" w:rsidRDefault="00521329" w:rsidP="00521329">
      <w:pPr>
        <w:pStyle w:val="Odstavecseseznamem"/>
      </w:pPr>
      <w:r>
        <w:t>+ pracovní sešit str. 27 (mimo cvičení 4)</w:t>
      </w:r>
    </w:p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</w:pPr>
      <w:r>
        <w:t>!   M- Geometrie - společné pro Františka i Karla</w:t>
      </w:r>
    </w:p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</w:pPr>
      <w:r>
        <w:t xml:space="preserve">Pracovní sešit str. 98, 99 – pamatuj součet vnitřních úhlů trojúhelníku je 180°. Jeden stupeň má 60 minut. </w:t>
      </w:r>
    </w:p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  <w:rPr>
          <w:b/>
        </w:rPr>
      </w:pPr>
      <w:r>
        <w:rPr>
          <w:b/>
        </w:rPr>
        <w:t>Do sešitu:</w:t>
      </w:r>
    </w:p>
    <w:p w:rsidR="00521329" w:rsidRPr="00512F81" w:rsidRDefault="00521329" w:rsidP="00521329">
      <w:pPr>
        <w:pStyle w:val="Odstavecseseznamem"/>
        <w:rPr>
          <w:b/>
        </w:rPr>
      </w:pPr>
      <w:r>
        <w:rPr>
          <w:b/>
        </w:rPr>
        <w:t xml:space="preserve">Nadpis: </w:t>
      </w:r>
      <w:r w:rsidRPr="00512F81">
        <w:rPr>
          <w:b/>
        </w:rPr>
        <w:t>Trojúhelník</w:t>
      </w:r>
    </w:p>
    <w:p w:rsidR="00521329" w:rsidRDefault="00521329" w:rsidP="00521329">
      <w:pPr>
        <w:pStyle w:val="Odstavecseseznamem"/>
      </w:pPr>
      <w:r>
        <w:t xml:space="preserve">Načrtni do sešitu trojúhelník a vyznač červenou barvou vrcholy, zelenou barvou strany, modrou barvou vnitřní úhly. </w:t>
      </w:r>
    </w:p>
    <w:p w:rsidR="00521329" w:rsidRDefault="00521329" w:rsidP="00521329">
      <w:pPr>
        <w:pStyle w:val="Odstavecseseznamem"/>
      </w:pPr>
    </w:p>
    <w:p w:rsidR="00521329" w:rsidRDefault="00521329" w:rsidP="00521329">
      <w:pPr>
        <w:pStyle w:val="Odstavecseseznamem"/>
      </w:pPr>
    </w:p>
    <w:p w:rsidR="00521329" w:rsidRPr="003153BE" w:rsidRDefault="00521329" w:rsidP="00521329">
      <w:pPr>
        <w:pStyle w:val="Odstavecseseznamem"/>
      </w:pPr>
    </w:p>
    <w:p w:rsidR="004A31D1" w:rsidRDefault="004A31D1"/>
    <w:sectPr w:rsidR="004A31D1" w:rsidSect="001A115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1000"/>
    <w:multiLevelType w:val="hybridMultilevel"/>
    <w:tmpl w:val="D6948334"/>
    <w:lvl w:ilvl="0" w:tplc="EC8445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38"/>
    <w:rsid w:val="001B2938"/>
    <w:rsid w:val="004A31D1"/>
    <w:rsid w:val="005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142F"/>
  <w15:chartTrackingRefBased/>
  <w15:docId w15:val="{C555F136-277C-442F-8D6A-FB4A18BE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9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293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2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2020-03-15T20:31:00Z</dcterms:created>
  <dcterms:modified xsi:type="dcterms:W3CDTF">2020-03-15T20:31:00Z</dcterms:modified>
</cp:coreProperties>
</file>