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275" w:rsidRDefault="00DE1275">
      <w:r>
        <w:t>Fyzika 6. A  za 24. 3.</w:t>
      </w:r>
    </w:p>
    <w:p w:rsidR="00DE1275" w:rsidRDefault="00DE1275">
      <w:r>
        <w:t>Téma: měření teploty</w:t>
      </w:r>
    </w:p>
    <w:p w:rsidR="00DE1275" w:rsidRDefault="00DE1275" w:rsidP="00DE1275">
      <w:pPr>
        <w:pStyle w:val="Odstavecseseznamem"/>
        <w:numPr>
          <w:ilvl w:val="0"/>
          <w:numId w:val="1"/>
        </w:numPr>
      </w:pPr>
      <w:r>
        <w:t xml:space="preserve">DÚ z minulého týdne: Pošli vyplněnou tabulku – měření venkovní teploty za tři dny. (Kdo nemá teploměr použije buď internet např. </w:t>
      </w:r>
      <w:hyperlink r:id="rId5" w:history="1">
        <w:r>
          <w:rPr>
            <w:rStyle w:val="Hypertextovodkaz"/>
          </w:rPr>
          <w:t>https://www.google.com/search?q=pocasi&amp;oq=pocasi&amp;aqs=chrome..69i57.8176j0j9&amp;sourceid=chrome&amp;ie=UTF-8</w:t>
        </w:r>
      </w:hyperlink>
      <w:r>
        <w:t xml:space="preserve"> nebo se koukne na předpověď počasí v televizi a vezme přibližnou teplotu pro naši oblast.</w:t>
      </w:r>
    </w:p>
    <w:p w:rsidR="00DE1275" w:rsidRDefault="00DE1275" w:rsidP="00DE1275">
      <w:pPr>
        <w:ind w:left="360"/>
      </w:pPr>
      <w:r>
        <w:t xml:space="preserve">Tabulku mi pošli na </w:t>
      </w:r>
      <w:hyperlink r:id="rId6" w:history="1">
        <w:r w:rsidRPr="002D0176">
          <w:rPr>
            <w:rStyle w:val="Hypertextovodkaz"/>
          </w:rPr>
          <w:t>www.seznam.cz</w:t>
        </w:r>
      </w:hyperlink>
      <w:r>
        <w:t>. Kdo nemá internet, zaznamená do sešitu.</w:t>
      </w:r>
    </w:p>
    <w:p w:rsidR="00DE1275" w:rsidRDefault="00DE1275" w:rsidP="00DE1275">
      <w:pPr>
        <w:ind w:left="360"/>
      </w:pPr>
    </w:p>
    <w:p w:rsidR="00DE1275" w:rsidRDefault="00DE1275" w:rsidP="00DE1275">
      <w:pPr>
        <w:pStyle w:val="Odstavecseseznamem"/>
        <w:numPr>
          <w:ilvl w:val="0"/>
          <w:numId w:val="1"/>
        </w:numPr>
      </w:pPr>
      <w:r>
        <w:t>Zápis do sešitu:</w:t>
      </w:r>
    </w:p>
    <w:p w:rsidR="00DE1275" w:rsidRPr="0001327C" w:rsidRDefault="00DE1275" w:rsidP="00DE1275">
      <w:pPr>
        <w:pStyle w:val="Odstavecseseznamem"/>
        <w:rPr>
          <w:b/>
          <w:bCs/>
        </w:rPr>
      </w:pPr>
      <w:r w:rsidRPr="0001327C">
        <w:rPr>
          <w:b/>
          <w:bCs/>
        </w:rPr>
        <w:t>Teplota – značíme t</w:t>
      </w:r>
    </w:p>
    <w:p w:rsidR="00DE1275" w:rsidRDefault="00DE1275" w:rsidP="00DE1275">
      <w:pPr>
        <w:pStyle w:val="Odstavecseseznamem"/>
      </w:pPr>
      <w:r>
        <w:t xml:space="preserve">Měřidla teploty: </w:t>
      </w:r>
      <w:r w:rsidRPr="00DE1275">
        <w:rPr>
          <w:u w:val="single"/>
        </w:rPr>
        <w:t>kapalinový teploměr</w:t>
      </w:r>
      <w:r>
        <w:t xml:space="preserve"> (rtuť – dnes se už moc nepoužívá, líh)</w:t>
      </w:r>
    </w:p>
    <w:p w:rsidR="00FB2060" w:rsidRDefault="00DE1275" w:rsidP="00DE1275">
      <w:pPr>
        <w:pStyle w:val="Odstavecseseznamem"/>
      </w:pPr>
      <w:r w:rsidRPr="00DE1275">
        <w:rPr>
          <w:u w:val="single"/>
        </w:rPr>
        <w:t>Bimetalový teploměr</w:t>
      </w:r>
      <w:r>
        <w:t xml:space="preserve"> – pásek z dvou druhů kovů – každý reaguje na změnu teploty jinak (uč. Str. 107 obr. 2.42 </w:t>
      </w:r>
    </w:p>
    <w:p w:rsidR="00DE1275" w:rsidRDefault="00DE1275" w:rsidP="00DE1275">
      <w:pPr>
        <w:pStyle w:val="Odstavecseseznamem"/>
        <w:rPr>
          <w:u w:val="single"/>
        </w:rPr>
      </w:pPr>
      <w:r>
        <w:rPr>
          <w:u w:val="single"/>
        </w:rPr>
        <w:t>Digitální teploměr, lékařský teploměr</w:t>
      </w:r>
    </w:p>
    <w:p w:rsidR="00DE1275" w:rsidRDefault="00DE1275" w:rsidP="00DE1275">
      <w:pPr>
        <w:pStyle w:val="Odstavecseseznamem"/>
      </w:pPr>
      <w:r>
        <w:t>Na teploměru je stupnice</w:t>
      </w:r>
      <w:r w:rsidR="0001327C">
        <w:t>:</w:t>
      </w:r>
    </w:p>
    <w:p w:rsidR="0001327C" w:rsidRDefault="0001327C" w:rsidP="0001327C">
      <w:pPr>
        <w:pStyle w:val="Odstavecseseznamem"/>
        <w:numPr>
          <w:ilvl w:val="0"/>
          <w:numId w:val="2"/>
        </w:numPr>
      </w:pPr>
      <w:r>
        <w:t xml:space="preserve">Jednotky Celsiův stupeň </w:t>
      </w:r>
      <w:r>
        <w:rPr>
          <w:rFonts w:cstheme="minorHAnsi"/>
        </w:rPr>
        <w:t>˚</w:t>
      </w:r>
      <w:r>
        <w:t>C</w:t>
      </w:r>
    </w:p>
    <w:p w:rsidR="0001327C" w:rsidRDefault="0001327C" w:rsidP="0001327C">
      <w:pPr>
        <w:pStyle w:val="Odstavecseseznamem"/>
        <w:numPr>
          <w:ilvl w:val="0"/>
          <w:numId w:val="2"/>
        </w:numPr>
      </w:pPr>
      <w:r>
        <w:t>Důležité teploty = 0</w:t>
      </w:r>
      <w:r w:rsidRPr="0001327C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>C – bod tání ledu, tuhnutí vody</w:t>
      </w:r>
    </w:p>
    <w:p w:rsidR="0001327C" w:rsidRDefault="0001327C" w:rsidP="0001327C">
      <w:pPr>
        <w:pStyle w:val="Odstavecseseznamem"/>
        <w:ind w:left="2832" w:hanging="280"/>
      </w:pPr>
      <w:r>
        <w:t>= 100</w:t>
      </w:r>
      <w:r w:rsidRPr="0001327C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>C – bod varu vody</w:t>
      </w:r>
    </w:p>
    <w:p w:rsidR="0001327C" w:rsidRDefault="0001327C" w:rsidP="0001327C">
      <w:pPr>
        <w:ind w:firstLine="708"/>
      </w:pPr>
      <w:r>
        <w:t>Např. t</w:t>
      </w:r>
      <w:r>
        <w:rPr>
          <w:vertAlign w:val="subscript"/>
        </w:rPr>
        <w:t>1</w:t>
      </w:r>
      <w:r>
        <w:t xml:space="preserve"> = 12</w:t>
      </w:r>
      <w:r w:rsidRPr="0001327C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>C, t</w:t>
      </w:r>
      <w:r>
        <w:rPr>
          <w:vertAlign w:val="subscript"/>
        </w:rPr>
        <w:t>2</w:t>
      </w:r>
      <w:r>
        <w:t>= -5</w:t>
      </w:r>
      <w:r w:rsidRPr="0001327C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 xml:space="preserve">C </w:t>
      </w:r>
    </w:p>
    <w:p w:rsidR="0001327C" w:rsidRPr="00154DD9" w:rsidRDefault="000D7624" w:rsidP="0001327C">
      <w:pPr>
        <w:ind w:firstLine="708"/>
        <w:rPr>
          <w:i/>
          <w:iCs/>
        </w:rPr>
      </w:pPr>
      <w:r>
        <w:t>(</w:t>
      </w:r>
      <w:r w:rsidR="0001327C" w:rsidRPr="00154DD9">
        <w:rPr>
          <w:i/>
          <w:iCs/>
        </w:rPr>
        <w:t>Měříme teplotu tělesa – nejčastěji tělesnou teplotu při nemoci. I další tělesa mají svoji teplotu. Venku je ohřívá slunce – lavička v parku je zahřátá, kámen, na kterém se vyhřívá ještěrka apod.</w:t>
      </w:r>
      <w:r w:rsidRPr="00154DD9">
        <w:rPr>
          <w:i/>
          <w:iCs/>
        </w:rPr>
        <w:t>)</w:t>
      </w:r>
      <w:r w:rsidR="0001327C" w:rsidRPr="00154DD9">
        <w:rPr>
          <w:i/>
          <w:iCs/>
        </w:rPr>
        <w:t xml:space="preserve"> </w:t>
      </w:r>
    </w:p>
    <w:p w:rsidR="0001327C" w:rsidRDefault="0001327C" w:rsidP="0001327C">
      <w:pPr>
        <w:ind w:firstLine="708"/>
      </w:pPr>
      <w:r>
        <w:t xml:space="preserve">Při změně teploty </w:t>
      </w:r>
      <w:r w:rsidRPr="000D7624">
        <w:rPr>
          <w:b/>
          <w:bCs/>
        </w:rPr>
        <w:t>se mění objem kovů</w:t>
      </w:r>
      <w:r>
        <w:t>. Při zvýšení se zvětšuje, při snížení se zmenšuje.</w:t>
      </w:r>
      <w:r w:rsidR="00154DD9">
        <w:t xml:space="preserve"> </w:t>
      </w:r>
      <w:r>
        <w:t>Na to se musí myslet při stavbě mostů</w:t>
      </w:r>
      <w:r w:rsidR="000D7624">
        <w:t xml:space="preserve">, dráty el. vedení nejsou úplně natažené, protože by se v zimě přetrhly. </w:t>
      </w:r>
    </w:p>
    <w:p w:rsidR="000D7624" w:rsidRDefault="000D7624" w:rsidP="0001327C">
      <w:pPr>
        <w:ind w:firstLine="708"/>
      </w:pPr>
      <w:r>
        <w:t>Podobně reagují tekutiny (proto stoupá rtuť, nebo líh v teploměru – zvětšuje svůj objem).</w:t>
      </w:r>
    </w:p>
    <w:p w:rsidR="00154DD9" w:rsidRPr="00154DD9" w:rsidRDefault="000D7624" w:rsidP="00154DD9">
      <w:pPr>
        <w:ind w:firstLine="708"/>
        <w:rPr>
          <w:i/>
          <w:iCs/>
        </w:rPr>
      </w:pPr>
      <w:r w:rsidRPr="00154DD9">
        <w:rPr>
          <w:i/>
          <w:iCs/>
        </w:rPr>
        <w:t>Uč. Str. 100 – 105 – prohlédni si obrázky a přečti pokusy</w:t>
      </w:r>
      <w:r w:rsidR="00154DD9" w:rsidRPr="00154DD9">
        <w:rPr>
          <w:i/>
          <w:iCs/>
        </w:rPr>
        <w:t xml:space="preserve"> </w:t>
      </w:r>
    </w:p>
    <w:p w:rsidR="00154DD9" w:rsidRDefault="00154DD9" w:rsidP="00154DD9">
      <w:pPr>
        <w:ind w:firstLine="708"/>
      </w:pPr>
      <w:r w:rsidRPr="00154DD9">
        <w:rPr>
          <w:i/>
          <w:iCs/>
        </w:rPr>
        <w:t>Podívej se na pokus</w:t>
      </w:r>
      <w:r>
        <w:t xml:space="preserve">: </w:t>
      </w:r>
      <w:hyperlink r:id="rId7" w:history="1">
        <w:r>
          <w:rPr>
            <w:rStyle w:val="Hypertextovodkaz"/>
          </w:rPr>
          <w:t>http://fyzikalnipokusy.cz/1873/teplotni-objemova-roztaznost-kovu</w:t>
        </w:r>
      </w:hyperlink>
      <w:r>
        <w:t xml:space="preserve"> video je dole pod textem.</w:t>
      </w:r>
    </w:p>
    <w:p w:rsidR="000D7624" w:rsidRDefault="000D7624" w:rsidP="0001327C">
      <w:pPr>
        <w:ind w:firstLine="708"/>
      </w:pPr>
    </w:p>
    <w:p w:rsidR="000D7624" w:rsidRDefault="000D7624" w:rsidP="0001327C">
      <w:pPr>
        <w:ind w:firstLine="708"/>
      </w:pPr>
      <w:r>
        <w:t xml:space="preserve">DÚ 1. Odpověz na otázky z učebnice – modrý rámeček str. 108 označené U a čtverečkem 108/ U2, 3 (v příloze bude stránka ofocená). </w:t>
      </w:r>
    </w:p>
    <w:p w:rsidR="000D7624" w:rsidRDefault="000D7624" w:rsidP="000D7624">
      <w:pPr>
        <w:pStyle w:val="Odstavecseseznamem"/>
        <w:numPr>
          <w:ilvl w:val="0"/>
          <w:numId w:val="1"/>
        </w:numPr>
      </w:pPr>
      <w:r>
        <w:t>Na straně 110 máš obrázek lékařského teploměru, odpověz na úkol ze str. 111/3.</w:t>
      </w:r>
      <w:r w:rsidR="006A6A9E">
        <w:t xml:space="preserve"> (stránky opět ofotím do přílohy)</w:t>
      </w:r>
    </w:p>
    <w:p w:rsidR="0001327C" w:rsidRPr="00DE1275" w:rsidRDefault="00416047" w:rsidP="0001327C">
      <w:pPr>
        <w:ind w:firstLine="708"/>
      </w:pPr>
      <w:r>
        <w:t>Odpovědi na úkoly napiš na email martaolivova@seznam.cz</w:t>
      </w:r>
      <w:bookmarkStart w:id="0" w:name="_GoBack"/>
      <w:bookmarkEnd w:id="0"/>
    </w:p>
    <w:p w:rsidR="00DE1275" w:rsidRDefault="00DE1275"/>
    <w:sectPr w:rsidR="00DE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96C41"/>
    <w:multiLevelType w:val="hybridMultilevel"/>
    <w:tmpl w:val="CD46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7541F"/>
    <w:multiLevelType w:val="hybridMultilevel"/>
    <w:tmpl w:val="48B6C9DE"/>
    <w:lvl w:ilvl="0" w:tplc="D97ACE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5"/>
    <w:rsid w:val="0001327C"/>
    <w:rsid w:val="000D7624"/>
    <w:rsid w:val="00154DD9"/>
    <w:rsid w:val="00416047"/>
    <w:rsid w:val="006A6A9E"/>
    <w:rsid w:val="00DE1275"/>
    <w:rsid w:val="00F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692E"/>
  <w15:chartTrackingRefBased/>
  <w15:docId w15:val="{6E1B7969-89B3-48F5-ADC3-72220C2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2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12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7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yzikalnipokusy.cz/1873/teplotni-objemova-roztaznost-ko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znam.cz" TargetMode="External"/><Relationship Id="rId5" Type="http://schemas.openxmlformats.org/officeDocument/2006/relationships/hyperlink" Target="https://www.google.com/search?q=pocasi&amp;oq=pocasi&amp;aqs=chrome..69i57.8176j0j9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</dc:creator>
  <cp:keywords/>
  <dc:description/>
  <cp:lastModifiedBy>Petr O</cp:lastModifiedBy>
  <cp:revision>3</cp:revision>
  <dcterms:created xsi:type="dcterms:W3CDTF">2020-03-25T09:06:00Z</dcterms:created>
  <dcterms:modified xsi:type="dcterms:W3CDTF">2020-03-25T09:39:00Z</dcterms:modified>
</cp:coreProperties>
</file>