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Chemie – 9. ročník – učivo za týden 16. - 20. 3.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VZÁCNÉ DARY ZEMĚ</w:t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UHLÍ</w:t>
      </w:r>
    </w:p>
    <w:p>
      <w:pPr>
        <w:pStyle w:val="Normal"/>
        <w:rPr/>
      </w:pPr>
      <w:r>
        <w:rPr/>
        <w:t>uč. str. 31, PS str 16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-zajímavost - u Ostravy je vrch Landek. Uhelné sloje zde vybíhají až na povrch. Už člověk – lovec mamutů zde využíval uhlí k topení (bylo to </w:t>
      </w:r>
      <w:r>
        <w:rPr/>
        <w:t xml:space="preserve">tam </w:t>
      </w:r>
      <w:r>
        <w:rPr/>
        <w:t>výhodnější než dřevem)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Co to je to UHLÍ?</w:t>
      </w:r>
    </w:p>
    <w:p>
      <w:pPr>
        <w:pStyle w:val="Normal"/>
        <w:rPr/>
      </w:pPr>
      <w:r>
        <w:rPr/>
        <w:t>- hořlavá hornina</w:t>
      </w:r>
    </w:p>
    <w:p>
      <w:pPr>
        <w:pStyle w:val="Normal"/>
        <w:rPr/>
      </w:pPr>
      <w:r>
        <w:rPr/>
        <w:t>- vznikla z rostlin za miliony let</w:t>
      </w:r>
    </w:p>
    <w:p>
      <w:pPr>
        <w:pStyle w:val="Normal"/>
        <w:rPr/>
      </w:pPr>
      <w:r>
        <w:rPr/>
        <w:t xml:space="preserve">poznámka ke vzniku uhlí: </w:t>
      </w:r>
    </w:p>
    <w:p>
      <w:pPr>
        <w:pStyle w:val="Normal"/>
        <w:rPr/>
      </w:pPr>
      <w:r>
        <w:rPr/>
        <w:t>(přečtěte si pro zajímavost)</w:t>
      </w:r>
    </w:p>
    <w:p>
      <w:pPr>
        <w:pStyle w:val="Tlotextu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0"/>
        </w:rPr>
        <w:t>Příroda je mocná a díky jezerním a bažinatým ekosystémům nám je dopřáno využívat černého uhlí po několik staletí, možná tisíciletí. Uhlí vzniklo z pravěkých </w:t>
      </w:r>
      <w:r>
        <w:rPr>
          <w:rStyle w:val="Silnzdraznn"/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0"/>
        </w:rPr>
        <w:t>rostlin a přesliček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0"/>
        </w:rPr>
        <w:t> v údolích, deltách řek a jiných nízko položených územích. Po odumření těchto rostlin klesaly až na dno bažin a za nepřístupu vzduchu jim nebylo umožněno se rozkládat klasickými biologickými procesy. Za obrovského tlaku, který byl na zbytky rostlin vyvíjen, se začalo vytvářet černé uhlí. Podle vědeckých výzkumů bylo k vytvoření </w:t>
      </w:r>
      <w:r>
        <w:rPr>
          <w:rStyle w:val="Silnzdraznn"/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0"/>
        </w:rPr>
        <w:t>metrové sloje potřeba až třicetimetrová vrstva rašelin a přesliček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0"/>
        </w:rPr>
        <w:t>.</w:t>
      </w:r>
    </w:p>
    <w:p>
      <w:pPr>
        <w:pStyle w:val="Tlotextu"/>
        <w:widowControl/>
        <w:spacing w:lineRule="atLeast" w:line="300"/>
        <w:ind w:left="0" w:right="0" w:hanging="0"/>
        <w:jc w:val="both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right</wp:align>
            </wp:positionH>
            <wp:positionV relativeFrom="line">
              <wp:posOffset>635</wp:posOffset>
            </wp:positionV>
            <wp:extent cx="952500" cy="142875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0"/>
        </w:rPr>
        <w:t>Uhlí se začalo tvořit před milióny lety hlavně z kapraďorostů, mezi které řadíme kapradiny, přesličky a plavuně. Nejkvalitnější </w:t>
      </w:r>
      <w:hyperlink r:id="rId3">
        <w:r>
          <w:rPr>
            <w:rStyle w:val="Internetovodkaz"/>
            <w:rFonts w:ascii="Arial;Helvetica;sans-serif" w:hAnsi="Arial;Helvetica;sans-serif"/>
            <w:b w:val="false"/>
            <w:i w:val="false"/>
            <w:caps w:val="false"/>
            <w:smallCaps w:val="false"/>
            <w:color w:val="000000"/>
            <w:spacing w:val="0"/>
            <w:sz w:val="20"/>
            <w:u w:val="single"/>
          </w:rPr>
          <w:t>uhlí</w:t>
        </w:r>
      </w:hyperlink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0"/>
        </w:rPr>
        <w:t> vznikalo v období </w:t>
      </w:r>
      <w:r>
        <w:rPr>
          <w:rStyle w:val="Silnzdraznn"/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0"/>
        </w:rPr>
        <w:t>karbonu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0"/>
        </w:rPr>
        <w:t>, které se datuje okolo 300 miliónů let dříve. Právě v karbonu vznikalo uhlí v </w:t>
      </w:r>
      <w:hyperlink r:id="rId4">
        <w:r>
          <w:rPr>
            <w:rStyle w:val="Silnzdraznn"/>
            <w:rFonts w:ascii="Arial;Helvetica;sans-serif" w:hAnsi="Arial;Helvetica;sans-serif"/>
            <w:b w:val="false"/>
            <w:i w:val="false"/>
            <w:caps w:val="false"/>
            <w:smallCaps w:val="false"/>
            <w:color w:val="000000"/>
            <w:spacing w:val="0"/>
            <w:sz w:val="20"/>
            <w:u w:val="single"/>
          </w:rPr>
          <w:t>Ostravsko-karvinském revíru</w:t>
        </w:r>
      </w:hyperlink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0"/>
        </w:rPr>
        <w:t>, proto se řadí mezi velice kvalitní s vysokou výhřevností. Obecně řečeno, nejkvalitnější uhlí na planetě pochází právě z karbonu. Toto období přálo vývoji bezobratlých živočichů, kteří se tak po smrti „nechtěně“ podíleli na dlouholetém vývoji a vniku</w:t>
      </w:r>
      <w:r>
        <w:rPr>
          <w:rStyle w:val="Silnzdraznn"/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0"/>
        </w:rPr>
        <w:t> černého uhlí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0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chemicky obsahuje uhlík __, vodík__, dusík__ a síru___   (doplň chemické značky prvků)</w:t>
      </w:r>
    </w:p>
    <w:p>
      <w:pPr>
        <w:pStyle w:val="Normal"/>
        <w:rPr/>
      </w:pPr>
      <w:r>
        <w:rPr/>
        <w:t>- podle množství uhlíku se určuje kvalita uhlí</w:t>
      </w:r>
    </w:p>
    <w:p>
      <w:pPr>
        <w:pStyle w:val="Normal"/>
        <w:rPr/>
      </w:pPr>
      <w:r>
        <w:rPr>
          <w:b/>
          <w:bCs/>
        </w:rPr>
        <w:t>HNĚDÉ UHLÍ</w:t>
      </w:r>
    </w:p>
    <w:p>
      <w:pPr>
        <w:pStyle w:val="Normal"/>
        <w:rPr/>
      </w:pPr>
      <w:r>
        <w:rPr/>
        <w:t>- méně kvalitní</w:t>
      </w:r>
    </w:p>
    <w:p>
      <w:pPr>
        <w:pStyle w:val="Normal"/>
        <w:rPr/>
      </w:pPr>
      <w:r>
        <w:rPr/>
        <w:t xml:space="preserve">-spaluje se v tepelných elektrárnách </w:t>
      </w:r>
      <w:r>
        <w:rPr/>
        <w:t>a teplárnách</w:t>
      </w:r>
    </w:p>
    <w:p>
      <w:pPr>
        <w:pStyle w:val="Normal"/>
        <w:rPr/>
      </w:pPr>
      <w:r>
        <w:rPr/>
        <w:t xml:space="preserve">- </w:t>
      </w:r>
      <w:r>
        <w:rPr/>
        <w:t>nevýhoda – obsahuje dost síry</w:t>
      </w:r>
    </w:p>
    <w:p>
      <w:pPr>
        <w:pStyle w:val="Normal"/>
        <w:rPr/>
      </w:pPr>
      <w:r>
        <w:rPr/>
        <w:tab/>
        <w:tab/>
        <w:tab/>
        <w:t>-</w:t>
      </w:r>
      <w:r>
        <w:rPr/>
        <w:t>spalováním síry vznikají OXIDY SÍRY – oxid siřičitý SO</w:t>
      </w:r>
      <w:r>
        <w:rPr>
          <w:vertAlign w:val="subscript"/>
        </w:rPr>
        <w:t>2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2298065</wp:posOffset>
                </wp:positionH>
                <wp:positionV relativeFrom="paragraph">
                  <wp:posOffset>43815</wp:posOffset>
                </wp:positionV>
                <wp:extent cx="372110" cy="38735"/>
                <wp:effectExtent l="0" t="0" r="0" b="0"/>
                <wp:wrapNone/>
                <wp:docPr id="2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520" cy="381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587" h="61">
                              <a:moveTo>
                                <a:pt x="0" y="15"/>
                              </a:moveTo>
                              <a:lnTo>
                                <a:pt x="439" y="15"/>
                              </a:lnTo>
                              <a:lnTo>
                                <a:pt x="439" y="0"/>
                              </a:lnTo>
                              <a:lnTo>
                                <a:pt x="586" y="30"/>
                              </a:lnTo>
                              <a:lnTo>
                                <a:pt x="439" y="60"/>
                              </a:lnTo>
                              <a:lnTo>
                                <a:pt x="439" y="45"/>
                              </a:lnTo>
                              <a:lnTo>
                                <a:pt x="0" y="45"/>
                              </a:lnTo>
                              <a:lnTo>
                                <a:pt x="0" y="15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3" coordsize="21600,21600" o:spt="13" adj="10800,10800" path="m0@5l@3@5l@3,l21600,10800l@3,21600l@3@6l0@6xe">
                <v:stroke joinstyle="miter"/>
                <v:formulas>
                  <v:f eqn="val 216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0,@5,@8,@6"/>
                <v:handles>
                  <v:h position="0,@5"/>
                  <v:h position="@3,0"/>
                </v:handles>
              </v:shapetype>
              <v:shape id="shape_0" ID="Tvar1" fillcolor="#729fcf" stroked="t" style="position:absolute;margin-left:180.95pt;margin-top:3.45pt;width:29.2pt;height:2.95pt" type="shapetype_13">
                <w10:wrap type="none"/>
                <v:fill o:detectmouseclick="t" color2="#8d6030"/>
                <v:stroke color="#3465a4" joinstyle="round" endcap="flat"/>
              </v:shape>
            </w:pict>
          </mc:Fallback>
        </mc:AlternateContent>
      </w:r>
      <w:r>
        <w:rPr>
          <w:vertAlign w:val="subscript"/>
        </w:rPr>
        <w:tab/>
        <w:tab/>
        <w:tab/>
        <w:tab/>
      </w:r>
      <w:r>
        <w:rPr>
          <w:position w:val="0"/>
          <w:sz w:val="24"/>
          <w:vertAlign w:val="baseline"/>
        </w:rPr>
        <w:t>O</w:t>
      </w:r>
      <w:r>
        <w:rPr>
          <w:vertAlign w:val="subscript"/>
        </w:rPr>
        <w:t xml:space="preserve">2 </w:t>
      </w:r>
      <w:r>
        <w:rPr>
          <w:position w:val="0"/>
          <w:sz w:val="24"/>
          <w:vertAlign w:val="baseline"/>
        </w:rPr>
        <w:t>+ S                SO</w:t>
      </w:r>
      <w:r>
        <w:rPr>
          <w:vertAlign w:val="subscript"/>
        </w:rPr>
        <w:t>2</w:t>
      </w:r>
    </w:p>
    <w:p>
      <w:pPr>
        <w:pStyle w:val="Normal"/>
        <w:rPr/>
      </w:pPr>
      <w:r>
        <w:rPr/>
        <w:tab/>
        <w:tab/>
        <w:tab/>
        <w:tab/>
        <w:t>-</w:t>
      </w:r>
      <w:r>
        <w:rPr/>
        <w:t xml:space="preserve">je to jedovatý plyn, </w:t>
      </w:r>
    </w:p>
    <w:p>
      <w:pPr>
        <w:pStyle w:val="Normal"/>
        <w:rPr/>
      </w:pPr>
      <w:r>
        <w:rPr/>
        <w:tab/>
        <w:tab/>
        <w:tab/>
        <w:t xml:space="preserve">- </w:t>
      </w:r>
      <w:r>
        <w:rPr/>
        <w:t>elektrárny se musí ODSIŘOVAT</w:t>
      </w:r>
    </w:p>
    <w:p>
      <w:pPr>
        <w:pStyle w:val="Normal"/>
        <w:rPr/>
      </w:pPr>
      <w:r>
        <w:rPr/>
        <w:t>-</w:t>
      </w:r>
      <w:r>
        <w:rPr/>
        <w:t>používá se k výrobě syntetického benzinu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ČERNÉ UHLÍ</w:t>
      </w:r>
    </w:p>
    <w:p>
      <w:pPr>
        <w:pStyle w:val="Normal"/>
        <w:rPr/>
      </w:pPr>
      <w:r>
        <w:rPr/>
        <w:t>- kvalitnější, dražší</w:t>
      </w:r>
    </w:p>
    <w:p>
      <w:pPr>
        <w:pStyle w:val="Normal"/>
        <w:rPr/>
      </w:pPr>
      <w:r>
        <w:rPr/>
        <w:t xml:space="preserve">- </w:t>
      </w:r>
      <w:r>
        <w:rPr/>
        <w:t>vytvářelo se déle a z jiných rostlin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KOKS</w:t>
      </w:r>
    </w:p>
    <w:p>
      <w:pPr>
        <w:pStyle w:val="Normal"/>
        <w:rPr/>
      </w:pPr>
      <w:r>
        <w:rPr/>
        <w:t xml:space="preserve">- </w:t>
      </w:r>
      <w:r>
        <w:rPr/>
        <w:t>uhlí zpracované v koksárnách (chemicky – téměř čistý uhlík)</w:t>
      </w:r>
    </w:p>
    <w:p>
      <w:pPr>
        <w:pStyle w:val="Normal"/>
        <w:rPr/>
      </w:pPr>
      <w:r>
        <w:rPr/>
        <w:t xml:space="preserve">- </w:t>
      </w:r>
      <w:r>
        <w:rPr/>
        <w:t>využití jako palivo, v železárnách (výroba Fe), výroba páleného vápna</w:t>
      </w:r>
    </w:p>
    <w:p>
      <w:pPr>
        <w:pStyle w:val="Normal"/>
        <w:rPr/>
      </w:pPr>
      <w:r>
        <w:rPr/>
        <w:t>KOKSÁRENSKÝ PLYN = svítiplyn</w:t>
      </w:r>
    </w:p>
    <w:p>
      <w:pPr>
        <w:pStyle w:val="Normal"/>
        <w:rPr/>
      </w:pPr>
      <w:r>
        <w:rPr/>
        <w:t xml:space="preserve">- </w:t>
      </w:r>
      <w:r>
        <w:rPr/>
        <w:t>na topení</w:t>
      </w:r>
    </w:p>
    <w:p>
      <w:pPr>
        <w:pStyle w:val="Normal"/>
        <w:rPr/>
      </w:pPr>
      <w:r>
        <w:rPr/>
        <w:t>DEHET – směs několika set chem. látek</w:t>
      </w:r>
    </w:p>
    <w:p>
      <w:pPr>
        <w:pStyle w:val="Normal"/>
        <w:rPr/>
      </w:pPr>
      <w:r>
        <w:rPr/>
        <w:t xml:space="preserve">- </w:t>
      </w:r>
      <w:r>
        <w:rPr/>
        <w:t>hustá olejovitá kapalina typického zápachu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Zdroje: </w:t>
      </w:r>
      <w:hyperlink r:id="rId5">
        <w:r>
          <w:rPr>
            <w:rStyle w:val="Internetovodkaz"/>
          </w:rPr>
          <w:t>http://www.cerneuhli.cz/vznik-uhli/</w:t>
        </w:r>
      </w:hyperlink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altName w:val="Helvetica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Silnzdraznn">
    <w:name w:val="Silné zdůraznění"/>
    <w:qFormat/>
    <w:rPr>
      <w:b/>
      <w:bCs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cerneuhli.cz/" TargetMode="External"/><Relationship Id="rId4" Type="http://schemas.openxmlformats.org/officeDocument/2006/relationships/hyperlink" Target="http://www.cerneuhli.cz/vyvoj-tezby-u-nas/" TargetMode="External"/><Relationship Id="rId5" Type="http://schemas.openxmlformats.org/officeDocument/2006/relationships/hyperlink" Target="http://www.cerneuhli.cz/vznik-uhli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LibreOffice/6.1.0.3$Windows_X86_64 LibreOffice_project/efb621ed25068d70781dc026f7e9c5187a4decd1</Application>
  <Pages>1</Pages>
  <Words>356</Words>
  <Characters>1913</Characters>
  <CharactersWithSpaces>2277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2020-03-17T09:09:03Z</dcterms:created>
  <dc:creator/>
  <dc:description/>
  <dc:language>cs-CZ</dc:language>
  <cp:lastModifiedBy/>
  <dcterms:modified xsi:type="dcterms:W3CDTF">2020-03-17T09:31:11Z</dcterms:modified>
  <cp:revision>1</cp:revision>
  <dc:subject/>
  <dc:title/>
</cp:coreProperties>
</file>