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01" w:rsidRPr="00ED4871" w:rsidRDefault="00ED4871" w:rsidP="00ED487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871">
        <w:rPr>
          <w:rFonts w:ascii="Times New Roman" w:hAnsi="Times New Roman" w:cs="Times New Roman"/>
          <w:b/>
          <w:sz w:val="24"/>
          <w:szCs w:val="24"/>
        </w:rPr>
        <w:t xml:space="preserve">7. ročník - Mgr. Andrea </w:t>
      </w:r>
      <w:proofErr w:type="spellStart"/>
      <w:r w:rsidRPr="00ED4871">
        <w:rPr>
          <w:rFonts w:ascii="Times New Roman" w:hAnsi="Times New Roman" w:cs="Times New Roman"/>
          <w:b/>
          <w:sz w:val="24"/>
          <w:szCs w:val="24"/>
        </w:rPr>
        <w:t>Bidmonová</w:t>
      </w:r>
      <w:proofErr w:type="spellEnd"/>
    </w:p>
    <w:p w:rsidR="00ED4871" w:rsidRDefault="00ED4871" w:rsidP="00ED487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</w:p>
    <w:p w:rsidR="00ED4871" w:rsidRDefault="00ED4871" w:rsidP="00ED4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slovesa uč. str. 53 - 59</w:t>
      </w:r>
    </w:p>
    <w:p w:rsidR="00ED4871" w:rsidRDefault="00ED4871" w:rsidP="00ED4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pracovní sešit str. 38 - 40</w:t>
      </w:r>
    </w:p>
    <w:p w:rsidR="00ED4871" w:rsidRDefault="00ED4871" w:rsidP="00ED4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sloh Dopis - uč. str. 78/13 a, b, c, d</w:t>
      </w:r>
    </w:p>
    <w:p w:rsidR="00ED4871" w:rsidRDefault="00ED4871" w:rsidP="00ED4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využijte domácí studium k plnění čtenářského deníku, pokud možno</w:t>
      </w:r>
    </w:p>
    <w:p w:rsidR="00ED4871" w:rsidRDefault="00ED4871" w:rsidP="00ED4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871" w:rsidRPr="00ED4871" w:rsidRDefault="00ED4871" w:rsidP="00ED487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</w:t>
      </w:r>
    </w:p>
    <w:p w:rsidR="00ED4871" w:rsidRDefault="00ED4871" w:rsidP="00ED4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uč. str. 31 - 36</w:t>
      </w:r>
    </w:p>
    <w:p w:rsidR="00ED4871" w:rsidRDefault="00060445" w:rsidP="00ED4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pracovní sešit str. 11, 12</w:t>
      </w:r>
    </w:p>
    <w:p w:rsidR="00ED4871" w:rsidRDefault="00ED4871" w:rsidP="00ED4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geometrie - obvod trojúhelníku - pracovní sešit str. 40 + str. 41/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4, 5</w:t>
      </w:r>
    </w:p>
    <w:p w:rsidR="00ED4871" w:rsidRDefault="00ED4871" w:rsidP="00ED4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871" w:rsidRDefault="00ED4871" w:rsidP="00ED487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</w:t>
      </w:r>
    </w:p>
    <w:p w:rsidR="00ED4871" w:rsidRDefault="00ED4871" w:rsidP="00ED4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dopsat slovíčka z 1. lekce</w:t>
      </w:r>
    </w:p>
    <w:p w:rsidR="00ED4871" w:rsidRDefault="00ED4871" w:rsidP="00ED4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uč. str. 3 - 5</w:t>
      </w:r>
    </w:p>
    <w:p w:rsidR="00ED4871" w:rsidRDefault="00ED4871" w:rsidP="00ED4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pracovní sešit str. 1 - 6</w:t>
      </w:r>
    </w:p>
    <w:p w:rsidR="00ED4871" w:rsidRDefault="00ED4871" w:rsidP="00ED4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871" w:rsidRDefault="00ED4871" w:rsidP="00ED487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PŘÍRODOPIS</w:t>
      </w:r>
    </w:p>
    <w:p w:rsidR="00ED4871" w:rsidRDefault="00ED4871" w:rsidP="00ED4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uč. str. 20 - 24</w:t>
      </w:r>
    </w:p>
    <w:p w:rsidR="00ED4871" w:rsidRDefault="00ED4871" w:rsidP="00ED4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pracovní sešit str. 5 - 8</w:t>
      </w:r>
    </w:p>
    <w:p w:rsidR="00ED4871" w:rsidRDefault="00ED4871" w:rsidP="00ED48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871" w:rsidRDefault="00682726" w:rsidP="00ED487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ZEMĚPIS</w:t>
      </w:r>
    </w:p>
    <w:p w:rsidR="00682726" w:rsidRDefault="00682726" w:rsidP="00682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Pardubický kraj uč. str. 46 - 47</w:t>
      </w:r>
    </w:p>
    <w:p w:rsidR="00682726" w:rsidRDefault="00682726" w:rsidP="00682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Kraj Vysočina uč. str. 48 - 49</w:t>
      </w:r>
    </w:p>
    <w:p w:rsidR="00682726" w:rsidRDefault="00682726" w:rsidP="00682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pracovní sešit str. 34 - 37</w:t>
      </w:r>
    </w:p>
    <w:p w:rsidR="00682726" w:rsidRDefault="00682726" w:rsidP="00682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726" w:rsidRDefault="00682726" w:rsidP="0068272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DĚJEPIS</w:t>
      </w:r>
    </w:p>
    <w:p w:rsidR="00682726" w:rsidRDefault="00682726" w:rsidP="00682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dokončit projekt hrad v pracovním sešitě</w:t>
      </w:r>
    </w:p>
    <w:p w:rsidR="00682726" w:rsidRDefault="00682726" w:rsidP="00682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uč. str. 28 - 33</w:t>
      </w:r>
    </w:p>
    <w:p w:rsidR="00682726" w:rsidRDefault="00682726" w:rsidP="00682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pracovní sešit str. 15 - 18</w:t>
      </w:r>
    </w:p>
    <w:p w:rsidR="00682726" w:rsidRDefault="00682726" w:rsidP="00682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726" w:rsidRDefault="00682726" w:rsidP="00682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726" w:rsidRDefault="00682726" w:rsidP="00682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726" w:rsidRDefault="00682726" w:rsidP="00682726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FYZIKA</w:t>
      </w:r>
      <w:r w:rsidR="00060445">
        <w:rPr>
          <w:rFonts w:ascii="Times New Roman" w:hAnsi="Times New Roman" w:cs="Times New Roman"/>
          <w:sz w:val="24"/>
          <w:szCs w:val="24"/>
        </w:rPr>
        <w:t xml:space="preserve"> (2 hodiny)</w:t>
      </w:r>
    </w:p>
    <w:p w:rsidR="00682726" w:rsidRPr="00682726" w:rsidRDefault="00682726" w:rsidP="0068272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26">
        <w:rPr>
          <w:rFonts w:ascii="Times New Roman" w:hAnsi="Times New Roman" w:cs="Times New Roman"/>
          <w:b/>
          <w:sz w:val="24"/>
          <w:szCs w:val="24"/>
        </w:rPr>
        <w:t>Zvuk</w:t>
      </w:r>
      <w:r w:rsidRPr="00682726">
        <w:rPr>
          <w:rFonts w:ascii="Times New Roman" w:hAnsi="Times New Roman" w:cs="Times New Roman"/>
          <w:sz w:val="24"/>
          <w:szCs w:val="24"/>
        </w:rPr>
        <w:t xml:space="preserve"> - uč. str. 35 - 40 - pročíst, vyzkoušet pokusy a doplnit pracovní sešit str. 13 a 14/4</w:t>
      </w:r>
    </w:p>
    <w:p w:rsidR="00682726" w:rsidRPr="00682726" w:rsidRDefault="00682726" w:rsidP="0068272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726">
        <w:rPr>
          <w:rFonts w:ascii="Times New Roman" w:hAnsi="Times New Roman" w:cs="Times New Roman"/>
          <w:sz w:val="24"/>
          <w:szCs w:val="24"/>
        </w:rPr>
        <w:t xml:space="preserve">Zápis: </w:t>
      </w:r>
      <w:r w:rsidRPr="00682726">
        <w:rPr>
          <w:rFonts w:ascii="Times New Roman" w:hAnsi="Times New Roman" w:cs="Times New Roman"/>
          <w:b/>
          <w:sz w:val="24"/>
          <w:szCs w:val="24"/>
        </w:rPr>
        <w:t>ZVUK</w:t>
      </w:r>
    </w:p>
    <w:p w:rsidR="00682726" w:rsidRPr="00682726" w:rsidRDefault="00682726" w:rsidP="0068272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26">
        <w:rPr>
          <w:rFonts w:ascii="Times New Roman" w:hAnsi="Times New Roman" w:cs="Times New Roman"/>
          <w:sz w:val="24"/>
          <w:szCs w:val="24"/>
        </w:rPr>
        <w:t xml:space="preserve">Zvuk vzniká, když se něco </w:t>
      </w:r>
      <w:r w:rsidRPr="00682726">
        <w:rPr>
          <w:rFonts w:ascii="Times New Roman" w:hAnsi="Times New Roman" w:cs="Times New Roman"/>
          <w:b/>
          <w:sz w:val="24"/>
          <w:szCs w:val="24"/>
        </w:rPr>
        <w:t>chvěje</w:t>
      </w:r>
      <w:r w:rsidRPr="00682726">
        <w:rPr>
          <w:rFonts w:ascii="Times New Roman" w:hAnsi="Times New Roman" w:cs="Times New Roman"/>
          <w:sz w:val="24"/>
          <w:szCs w:val="24"/>
        </w:rPr>
        <w:t xml:space="preserve"> (vlní, kmitá). Zvuk se může šířit jen v látkách (dřevo, železo, voda, vzduch apod.). Nemůže se šířit ve vakuu = vzduchoprázdno. Jak slyšíme: Chvění (= vlny) se nese k našemu uchu. Kmitání rozhýbe náš bubínek (= to je natažená blána v našem uchu jako blána v bubnu). Když </w:t>
      </w:r>
      <w:r w:rsidRPr="00682726">
        <w:rPr>
          <w:rFonts w:ascii="Times New Roman" w:hAnsi="Times New Roman" w:cs="Times New Roman"/>
          <w:b/>
          <w:sz w:val="24"/>
          <w:szCs w:val="24"/>
        </w:rPr>
        <w:t>zvuk narazí</w:t>
      </w:r>
      <w:r w:rsidRPr="00682726">
        <w:rPr>
          <w:rFonts w:ascii="Times New Roman" w:hAnsi="Times New Roman" w:cs="Times New Roman"/>
          <w:sz w:val="24"/>
          <w:szCs w:val="24"/>
        </w:rPr>
        <w:t xml:space="preserve"> na pevnou překážku, </w:t>
      </w:r>
      <w:r w:rsidRPr="00682726">
        <w:rPr>
          <w:rFonts w:ascii="Times New Roman" w:hAnsi="Times New Roman" w:cs="Times New Roman"/>
          <w:b/>
          <w:sz w:val="24"/>
          <w:szCs w:val="24"/>
        </w:rPr>
        <w:t>odrazí se</w:t>
      </w:r>
      <w:r w:rsidRPr="00682726">
        <w:rPr>
          <w:rFonts w:ascii="Times New Roman" w:hAnsi="Times New Roman" w:cs="Times New Roman"/>
          <w:sz w:val="24"/>
          <w:szCs w:val="24"/>
        </w:rPr>
        <w:t xml:space="preserve"> = </w:t>
      </w:r>
      <w:r w:rsidRPr="00682726">
        <w:rPr>
          <w:rFonts w:ascii="Times New Roman" w:hAnsi="Times New Roman" w:cs="Times New Roman"/>
          <w:b/>
          <w:sz w:val="24"/>
          <w:szCs w:val="24"/>
        </w:rPr>
        <w:t>ozvěna</w:t>
      </w:r>
      <w:r w:rsidRPr="00682726">
        <w:rPr>
          <w:rFonts w:ascii="Times New Roman" w:hAnsi="Times New Roman" w:cs="Times New Roman"/>
          <w:sz w:val="24"/>
          <w:szCs w:val="24"/>
        </w:rPr>
        <w:t xml:space="preserve">. </w:t>
      </w:r>
      <w:r w:rsidRPr="00682726">
        <w:rPr>
          <w:rFonts w:ascii="Times New Roman" w:hAnsi="Times New Roman" w:cs="Times New Roman"/>
          <w:b/>
          <w:sz w:val="24"/>
          <w:szCs w:val="24"/>
        </w:rPr>
        <w:t>Dozvuk</w:t>
      </w:r>
      <w:r w:rsidRPr="00682726">
        <w:rPr>
          <w:rFonts w:ascii="Times New Roman" w:hAnsi="Times New Roman" w:cs="Times New Roman"/>
          <w:sz w:val="24"/>
          <w:szCs w:val="24"/>
        </w:rPr>
        <w:t xml:space="preserve"> - slyšíme doznívající hlas (např. v prázdné tělocvičně). Dozvuku se zbavíme, když místnost vyplníme - koberec, nábytek, lidi. Zvuk urazí 1 km za 3 sekundy (můžeme spočítat jak daleko je bouřka). (přečti si na str. 39)</w:t>
      </w:r>
    </w:p>
    <w:p w:rsidR="00682726" w:rsidRPr="00682726" w:rsidRDefault="00682726" w:rsidP="0068272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26">
        <w:rPr>
          <w:rFonts w:ascii="Times New Roman" w:hAnsi="Times New Roman" w:cs="Times New Roman"/>
          <w:sz w:val="24"/>
          <w:szCs w:val="24"/>
        </w:rPr>
        <w:t>2. zápis:</w:t>
      </w:r>
    </w:p>
    <w:p w:rsidR="00682726" w:rsidRPr="00682726" w:rsidRDefault="00682726" w:rsidP="0068272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726">
        <w:rPr>
          <w:rFonts w:ascii="Times New Roman" w:hAnsi="Times New Roman" w:cs="Times New Roman"/>
          <w:b/>
          <w:sz w:val="24"/>
          <w:szCs w:val="24"/>
        </w:rPr>
        <w:t>HUDEBNÍ NÁSTROJE</w:t>
      </w:r>
    </w:p>
    <w:p w:rsidR="00682726" w:rsidRPr="00682726" w:rsidRDefault="00682726" w:rsidP="0068272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26">
        <w:rPr>
          <w:rFonts w:ascii="Times New Roman" w:hAnsi="Times New Roman" w:cs="Times New Roman"/>
          <w:sz w:val="24"/>
          <w:szCs w:val="24"/>
        </w:rPr>
        <w:t>Tóny se liší výškou, hlasitostí, barvou (např. poznáme hudební nástroje podle zvuku - klavír x flétna x housle).</w:t>
      </w:r>
    </w:p>
    <w:p w:rsidR="00682726" w:rsidRPr="00682726" w:rsidRDefault="00682726" w:rsidP="0068272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26">
        <w:rPr>
          <w:rFonts w:ascii="Times New Roman" w:hAnsi="Times New Roman" w:cs="Times New Roman"/>
          <w:sz w:val="24"/>
          <w:szCs w:val="24"/>
        </w:rPr>
        <w:t>Vysoké tóny: zdroj zvuku rychle kmitá</w:t>
      </w:r>
    </w:p>
    <w:p w:rsidR="00682726" w:rsidRPr="00682726" w:rsidRDefault="00682726" w:rsidP="0068272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26">
        <w:rPr>
          <w:rFonts w:ascii="Times New Roman" w:hAnsi="Times New Roman" w:cs="Times New Roman"/>
          <w:sz w:val="24"/>
          <w:szCs w:val="24"/>
        </w:rPr>
        <w:t>Nízké tóny: zdroj zvuku pomalu kmitá</w:t>
      </w:r>
    </w:p>
    <w:p w:rsidR="00682726" w:rsidRPr="00682726" w:rsidRDefault="00682726" w:rsidP="0068272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26">
        <w:rPr>
          <w:rFonts w:ascii="Times New Roman" w:hAnsi="Times New Roman" w:cs="Times New Roman"/>
          <w:sz w:val="24"/>
          <w:szCs w:val="24"/>
        </w:rPr>
        <w:t xml:space="preserve">Počet kmitů za sekundu je </w:t>
      </w:r>
      <w:r w:rsidRPr="00682726">
        <w:rPr>
          <w:rFonts w:ascii="Times New Roman" w:hAnsi="Times New Roman" w:cs="Times New Roman"/>
          <w:sz w:val="24"/>
          <w:szCs w:val="24"/>
          <w:u w:val="single"/>
        </w:rPr>
        <w:t>frekvence</w:t>
      </w:r>
      <w:r w:rsidRPr="00682726">
        <w:rPr>
          <w:rFonts w:ascii="Times New Roman" w:hAnsi="Times New Roman" w:cs="Times New Roman"/>
          <w:sz w:val="24"/>
          <w:szCs w:val="24"/>
        </w:rPr>
        <w:t>. Čím vyšší frekvence, tím vyšší tón.</w:t>
      </w:r>
    </w:p>
    <w:p w:rsidR="00682726" w:rsidRPr="00682726" w:rsidRDefault="00682726" w:rsidP="00682726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26">
        <w:rPr>
          <w:rFonts w:ascii="Times New Roman" w:hAnsi="Times New Roman" w:cs="Times New Roman"/>
          <w:sz w:val="24"/>
          <w:szCs w:val="24"/>
        </w:rPr>
        <w:tab/>
        <w:t>- uč. str. 41, 42</w:t>
      </w:r>
    </w:p>
    <w:p w:rsidR="00682726" w:rsidRDefault="00682726" w:rsidP="00682726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726">
        <w:rPr>
          <w:rFonts w:ascii="Times New Roman" w:hAnsi="Times New Roman" w:cs="Times New Roman"/>
          <w:sz w:val="24"/>
          <w:szCs w:val="24"/>
        </w:rPr>
        <w:tab/>
        <w:t>- pracovní sešit str. 14/1, 2</w:t>
      </w:r>
    </w:p>
    <w:p w:rsidR="00682726" w:rsidRPr="00682726" w:rsidRDefault="00682726" w:rsidP="00682726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726" w:rsidRPr="003813CF" w:rsidRDefault="00682726" w:rsidP="0068272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13CF">
        <w:rPr>
          <w:rFonts w:ascii="Times New Roman" w:hAnsi="Times New Roman" w:cs="Times New Roman"/>
          <w:sz w:val="24"/>
          <w:szCs w:val="24"/>
          <w:u w:val="single"/>
        </w:rPr>
        <w:t>Výtvarná výchova/Pracovní činnosti - 7. ročník</w:t>
      </w:r>
    </w:p>
    <w:p w:rsidR="00682726" w:rsidRDefault="00682726" w:rsidP="00682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vypracování knížky do školní soutěže "Moje kniha"</w:t>
      </w:r>
    </w:p>
    <w:p w:rsidR="00682726" w:rsidRDefault="00682726" w:rsidP="00682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téma "Muzika a hudba všude kolem nás" - 3 - 4 listy</w:t>
      </w:r>
    </w:p>
    <w:p w:rsidR="00682726" w:rsidRDefault="00682726" w:rsidP="00682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odevzdání po návratu do školy</w:t>
      </w:r>
    </w:p>
    <w:p w:rsidR="00682726" w:rsidRDefault="00682726" w:rsidP="00682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726" w:rsidRDefault="00682726" w:rsidP="00682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ČESKÉHO JAZYKA, MATEMATIKY, PŘÍPADNĚ ANGLICKÉHO JAZYKA MOŽNO VYUŽÍT TAKÉ ONLINE PROCVIČOVÁNÍ:</w:t>
      </w:r>
    </w:p>
    <w:p w:rsidR="00682726" w:rsidRDefault="00682726" w:rsidP="00682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</w:t>
      </w:r>
      <w:proofErr w:type="spellStart"/>
      <w:r>
        <w:rPr>
          <w:rFonts w:ascii="Times New Roman" w:hAnsi="Times New Roman" w:cs="Times New Roman"/>
          <w:sz w:val="24"/>
          <w:szCs w:val="24"/>
        </w:rPr>
        <w:t>skolakov.eu</w:t>
      </w:r>
      <w:proofErr w:type="spellEnd"/>
    </w:p>
    <w:p w:rsidR="00682726" w:rsidRDefault="00682726" w:rsidP="00682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www.onlinecviceni.cz</w:t>
      </w:r>
    </w:p>
    <w:p w:rsidR="00682726" w:rsidRDefault="00682726" w:rsidP="00682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726" w:rsidRPr="00682726" w:rsidRDefault="00682726" w:rsidP="00682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jakýchkoliv dotazů či nejasností se obracejte na e-mail: andrea.bidmonova</w:t>
      </w:r>
      <w:r w:rsidRPr="008D439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seznam.cz</w:t>
      </w:r>
    </w:p>
    <w:sectPr w:rsidR="00682726" w:rsidRPr="00682726" w:rsidSect="00CC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D40C0"/>
    <w:multiLevelType w:val="hybridMultilevel"/>
    <w:tmpl w:val="600E7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45B9A"/>
    <w:multiLevelType w:val="hybridMultilevel"/>
    <w:tmpl w:val="B1988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4871"/>
    <w:rsid w:val="00060445"/>
    <w:rsid w:val="005606EE"/>
    <w:rsid w:val="00682726"/>
    <w:rsid w:val="00CC1701"/>
    <w:rsid w:val="00ED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7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dcterms:created xsi:type="dcterms:W3CDTF">2020-03-16T16:39:00Z</dcterms:created>
  <dcterms:modified xsi:type="dcterms:W3CDTF">2020-03-16T16:48:00Z</dcterms:modified>
</cp:coreProperties>
</file>