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– 8. třída – náhradní práce za 12. 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>dnes se ještě budeme věnovat hydroxidům a první pomoci při zasažení hydroxidem-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HYDROXID VÁPENATÝ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 bílá pevná látka</w:t>
      </w:r>
    </w:p>
    <w:p>
      <w:pPr>
        <w:pStyle w:val="Normal"/>
        <w:rPr/>
      </w:pPr>
      <w:r>
        <w:rPr/>
        <w:t>- ve vodě je málo rozpustný</w:t>
      </w:r>
    </w:p>
    <w:p>
      <w:pPr>
        <w:pStyle w:val="Normal"/>
        <w:rPr/>
      </w:pPr>
      <w:r>
        <w:rPr/>
        <w:t xml:space="preserve">- </w:t>
      </w:r>
      <w:r>
        <w:rPr/>
        <w:t>nejlevnější hydroxid</w:t>
      </w:r>
    </w:p>
    <w:p>
      <w:pPr>
        <w:pStyle w:val="Normal"/>
        <w:rPr/>
      </w:pPr>
      <w:r>
        <w:rPr/>
        <w:t>Použití:</w:t>
      </w:r>
    </w:p>
    <w:p>
      <w:pPr>
        <w:pStyle w:val="Normal"/>
        <w:rPr/>
      </w:pPr>
      <w:r>
        <w:rPr/>
        <w:t>-</w:t>
      </w:r>
      <w:r>
        <w:rPr/>
        <w:t xml:space="preserve"> v zemědělství k odstranění kyselosti půdy</w:t>
      </w:r>
    </w:p>
    <w:p>
      <w:pPr>
        <w:pStyle w:val="Normal"/>
        <w:rPr/>
      </w:pPr>
      <w:r>
        <w:rPr/>
        <w:t xml:space="preserve">- </w:t>
      </w:r>
      <w:r>
        <w:rPr/>
        <w:t>stavebnictví – příprava malty – hašené vápno</w:t>
      </w:r>
    </w:p>
    <w:p>
      <w:pPr>
        <w:pStyle w:val="Normal"/>
        <w:rPr/>
      </w:pPr>
      <w:r>
        <w:rPr/>
        <w:t xml:space="preserve">- </w:t>
      </w:r>
      <w:r>
        <w:rPr/>
        <w:t>bílení (malování na bílo jak dezinfekce zdí) zdí a hospodářských budov (vápenný hydrát)</w:t>
      </w:r>
    </w:p>
    <w:p>
      <w:pPr>
        <w:pStyle w:val="Normal"/>
        <w:rPr/>
      </w:pPr>
      <w:r>
        <w:rPr/>
        <w:t xml:space="preserve">- </w:t>
      </w:r>
      <w:r>
        <w:rPr/>
        <w:t>při výrobě cukru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PRVNÍ POMOC PŘI ZASAŽENÍ HYDROXIDEM</w:t>
      </w:r>
    </w:p>
    <w:p>
      <w:pPr>
        <w:pStyle w:val="Tlotextu"/>
        <w:rPr/>
      </w:pPr>
      <w:r>
        <w:rPr>
          <w:rStyle w:val="Silnzdraznn"/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Při vdechnutí –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vynést postiženého na čerstvý vzduch a uložit ho do polohy na stranu (hlavu na stranu), aby se zabránilo udušení při případném zvracení. Pokud dojde k zástavě dýchání, provádět umělé dýchání. Ihned zabezpečit odbornou lékařskou pomoc. </w:t>
      </w:r>
    </w:p>
    <w:p>
      <w:pPr>
        <w:pStyle w:val="Tlotextu"/>
        <w:widowControl/>
        <w:ind w:left="0" w:right="0" w:hanging="0"/>
        <w:jc w:val="left"/>
        <w:rPr/>
      </w:pPr>
      <w:r>
        <w:rPr>
          <w:rStyle w:val="Silnzdraznn"/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Při požití –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vypláchnout ústa a vypít velké množství vody, nevyvolávat zvracení, ihned vyhledat lékařskou pomoc. </w:t>
      </w:r>
    </w:p>
    <w:p>
      <w:pPr>
        <w:pStyle w:val="Tlotextu"/>
        <w:widowControl/>
        <w:ind w:left="0" w:right="0" w:hanging="0"/>
        <w:jc w:val="left"/>
        <w:rPr/>
      </w:pPr>
      <w:r>
        <w:rPr>
          <w:rStyle w:val="Silnzdraznn"/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Při zasažení očí –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okamžitě po zasažení vyplachovat oči velkým množstvím vody při otevřených očních víčkách (15-20 minut). Vyhledat lékařskou pomoc. </w:t>
      </w:r>
    </w:p>
    <w:p>
      <w:pPr>
        <w:pStyle w:val="Tlotextu"/>
        <w:widowControl/>
        <w:ind w:left="0" w:right="0" w:hanging="0"/>
        <w:jc w:val="left"/>
        <w:rPr/>
      </w:pPr>
      <w:r>
        <w:rPr>
          <w:rStyle w:val="Silnzdraznn"/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Při styku s kůží –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odstranit kontaminované součásti oděvu a kontaminovanou obuv. Zasažené místo omývat velkým množstvím vody. V případě přetrvávajících potížích vyhledat lékařskou pomoc.</w:t>
      </w:r>
    </w:p>
    <w:p>
      <w:pPr>
        <w:pStyle w:val="Normal"/>
        <w:rPr/>
      </w:pPr>
      <w:r>
        <w:rPr/>
        <w:t xml:space="preserve">Zdroj: </w:t>
      </w:r>
      <w:r>
        <w:fldChar w:fldCharType="begin"/>
      </w:r>
      <w:r>
        <w:rPr>
          <w:rStyle w:val="Internetovodkaz"/>
        </w:rPr>
        <w:instrText> HYPERLINK "http://krizport.firebrno.cz/ohrozeni/hydroxid-sodny" \l "pomoc"</w:instrText>
      </w:r>
      <w:r>
        <w:rPr>
          <w:rStyle w:val="Internetovodkaz"/>
        </w:rPr>
        <w:fldChar w:fldCharType="separate"/>
      </w:r>
      <w:r>
        <w:rPr>
          <w:rStyle w:val="Internetovodkaz"/>
        </w:rPr>
        <w:t>http://krizport.firebrno.cz/ohrozeni/hydroxid-sodny#pomoc</w:t>
      </w:r>
      <w:r>
        <w:rPr>
          <w:rStyle w:val="Internetovodkaz"/>
        </w:rPr>
        <w:fldChar w:fldCharType="end"/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Příště si povíme něco p měření pH – zda jsou látky kyselé nebo zásadité. Ráda bych vám ukázala nějaké pokusy. Zkusím to vymyslet. </w:t>
      </w:r>
    </w:p>
    <w:p>
      <w:pPr>
        <w:pStyle w:val="Normal"/>
        <w:rPr/>
      </w:pPr>
      <w:r>
        <w:rPr/>
        <w:t>Udělejte si v PS úkoly str 12 a 13 kdo nemá – všechno kromě úkolu 3.8 NE (týká se pH)</w:t>
      </w:r>
    </w:p>
    <w:p>
      <w:pPr>
        <w:pStyle w:val="Normal"/>
        <w:rPr/>
      </w:pPr>
      <w:r>
        <w:rPr/>
        <w:t xml:space="preserve">a str. 14 pouze a jedině cvičení 3.10.  </w:t>
      </w:r>
    </w:p>
    <w:p>
      <w:pPr>
        <w:pStyle w:val="Normal"/>
        <w:rPr/>
      </w:pPr>
      <w:r>
        <w:rPr/>
        <w:t xml:space="preserve">Pošlete mi vypracování na email a já vám pak pošlu řešení.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Příště vám taky pošlu opakovací práci na kyseliny a hydroxidy, abychom to nějak ukončili.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hezky!</w:t>
      </w:r>
    </w:p>
    <w:p>
      <w:pPr>
        <w:pStyle w:val="Normal"/>
        <w:rPr/>
      </w:pPr>
      <w:r>
        <w:rPr/>
        <w:t>Monika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LibreOffice/6.1.0.3$Windows_X86_64 LibreOffice_project/efb621ed25068d70781dc026f7e9c5187a4decd1</Application>
  <Pages>1</Pages>
  <Words>251</Words>
  <Characters>1410</Characters>
  <CharactersWithSpaces>1656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2020-05-12T14:20:54Z</dcterms:created>
  <dc:creator/>
  <dc:description/>
  <dc:language>cs-CZ</dc:language>
  <cp:lastModifiedBy/>
  <dcterms:modified xsi:type="dcterms:W3CDTF">2020-05-12T15:42:09Z</dcterms:modified>
  <cp:revision>2</cp:revision>
  <dc:subject/>
  <dc:title/>
</cp:coreProperties>
</file>