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9 . třída – náhradní práce za hodinu 26. 5.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si pohovoříme krátce o tom, </w:t>
      </w:r>
      <w:r>
        <w:rPr>
          <w:b/>
          <w:bCs/>
        </w:rPr>
        <w:t>ČÍM SI ČLOVĚK ŠKODÍ</w:t>
      </w:r>
    </w:p>
    <w:p>
      <w:pPr>
        <w:pStyle w:val="Normal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Přečtěte si celý zápis a udělejte si z něj jenom výpisky!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O tomto tématu jste se ve škole už bavili mnohokrát, tak to jenom proběhneme a tak nějak shrneme a řekneme si, proč nám ty určité chemické látky škodí (a tak, proč je vůbec začneme užívat).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Legální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Nikotin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látka obsažená v tabáku cigaret (obsahují jej tabákové listy)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v mozku vyvolává stavy relaxace a stimuluje pozornost a soustředění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vyvolává extrémně silnou závislost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užívá se kouřením, šňupáním, žvýkáním </w:t>
      </w:r>
      <w:r>
        <w:rPr>
          <w:b w:val="false"/>
          <w:bCs w:val="false"/>
        </w:rPr>
        <w:t>tabákových listů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zdravotní následky – těžká závislost, záněty horních i dolních dýchacích cest, rakovina hrtanu, plic, při dlouhodobém užívání následku zasahují celé tělo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při konzumaci v těhotenství se rodí děti s nízkou porodní váhou a mohou mít závislost na nikotinu (přestanou plakat až jim nalepí nikotinovou náplast), nikotin vyvolává změny na mozku dítěte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Alkohol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chemická látka – organická sloučenina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vzniká při kvašení ovoce nebo ječmene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v první fázi může mít stimulující účinky, později utlumuje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vzniká na něj silná závislost – nemoc se nazývá alkoholismus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poškozuje celý lidský organismus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ničí mozek – poškozuje neurony, likviduje játra, ledviny, slinivku břišní, </w:t>
      </w:r>
      <w:r>
        <w:rPr>
          <w:b w:val="false"/>
          <w:bCs w:val="false"/>
        </w:rPr>
        <w:t>postupně všechno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pod vlivem alkoholu člověk snáze přijde k úrazu – alkohol postihuje rovnovážný systém člověka,  jeho pohyby (motá se)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předávkování může být smrtelné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není vhodné kombinovat alkohol s léky  léky na horečku, antibiotiky, léky na deprese a dalšími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při konzumaci v těhotenství dochází k trvalému poškození mozku u dítěte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Kofein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chemická látka obsažená v kávě a energetických nápojích, kolových limonádách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hořká bílá krystalická látka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stimuluje nervovou soustavu a srdeční činnost – pouze dočasně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při větším užívání se stává drogou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negativní projevy – zrychlení srdeční činnosti, bolesti žaludku po požití nápoje, může mít vliv na řídnutí kostí a některá zhoubná onemocnění u žen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nedoporučuje se konzumace v těhotenství a kojení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Nelegální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 Doping </w:t>
      </w:r>
      <w:r>
        <w:rPr>
          <w:b w:val="false"/>
          <w:bCs w:val="false"/>
        </w:rPr>
        <w:t xml:space="preserve"> -zejména ve sportu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jedná se o látky, které mají zvyšovat výkon sportovce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jsou zakázané – steroidy, látky odvodňující organizmus, stimulační látky, narkotika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Drogy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omamné účinky: heroin, opium, morfin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vysoké riziko návyku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 w:val="false"/>
          <w:bCs w:val="false"/>
        </w:rPr>
        <w:t>trvalé poškození zdraví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nebezpečí smrtelných otrav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v případě, že těhotná žena užívá drogy bude její dítě velmi pravděpodobně poškozené (změny na mozku, závislost)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Pracovní list k návykovým látkám: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Vyjmenuj legální drogy a jak člověku nejvíce škodí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TEXT - přečti</w:t>
      </w:r>
    </w:p>
    <w:p>
      <w:pPr>
        <w:pStyle w:val="Normal"/>
        <w:rPr/>
      </w:pPr>
      <w:r>
        <w:rPr>
          <w:rFonts w:ascii="sans-serif" w:hAnsi="sans-serif"/>
          <w:b/>
          <w:bCs w:val="false"/>
          <w:i/>
          <w:iCs/>
          <w:caps w:val="false"/>
          <w:smallCaps w:val="false"/>
          <w:color w:val="202122"/>
          <w:spacing w:val="0"/>
          <w:sz w:val="22"/>
          <w:szCs w:val="22"/>
        </w:rPr>
        <w:t>Prohibice</w:t>
      </w:r>
      <w:r>
        <w:rPr>
          <w:rFonts w:ascii="sans-serif" w:hAnsi="sans-serif"/>
          <w:b w:val="false"/>
          <w:bCs w:val="false"/>
          <w:i/>
          <w:iCs/>
          <w:caps w:val="false"/>
          <w:smallCaps w:val="false"/>
          <w:color w:val="202122"/>
          <w:spacing w:val="0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(</w:t>
      </w:r>
      <w:hyperlink r:id="rId2">
        <w:r>
          <w:rPr>
            <w:rStyle w:val="Internetovodkaz"/>
            <w:rFonts w:ascii="Liberation Serif" w:hAnsi="Liberation Serif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</w:rPr>
          <w:t>lat.</w:t>
        </w:r>
      </w:hyperlink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Prohibitio – zákaz) je zákaz, obvykle se prohibicí rozumí absolutní zákaz produkce a distribuce </w:t>
      </w:r>
      <w:hyperlink r:id="rId3">
        <w:r>
          <w:rPr>
            <w:rStyle w:val="Internetovodkaz"/>
            <w:rFonts w:ascii="Liberation Serif" w:hAnsi="Liberation Serif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</w:rPr>
          <w:t>alkoholu</w:t>
        </w:r>
      </w:hyperlink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v rámci boje proti </w:t>
      </w:r>
      <w:hyperlink r:id="rId4">
        <w:r>
          <w:rPr>
            <w:rStyle w:val="Internetovodkaz"/>
            <w:rFonts w:ascii="Liberation Serif" w:hAnsi="Liberation Serif"/>
            <w:b w:val="false"/>
            <w:bCs w:val="false"/>
            <w:i/>
            <w:iCs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</w:rPr>
          <w:t>alkoholismu</w:t>
        </w:r>
      </w:hyperlink>
      <w:r>
        <w:rPr>
          <w:rFonts w:ascii="Liberation Serif" w:hAnsi="Liberation Serif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, snížení ekonomických škod či z bezpečnostních, náboženských nebo jiných důvodů.</w:t>
      </w:r>
    </w:p>
    <w:p>
      <w:pPr>
        <w:pStyle w:val="Tlotextu"/>
        <w:widowControl/>
        <w:ind w:left="0" w:right="0" w:hanging="0"/>
        <w:rPr>
          <w:i/>
          <w:i/>
          <w:iCs/>
          <w:sz w:val="22"/>
          <w:szCs w:val="22"/>
        </w:rPr>
      </w:pPr>
      <w:r>
        <w:rPr>
          <w:rFonts w:ascii="Liberation Serif" w:hAnsi="Liberation 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Obecně platí ve většině států prohibice prodeje i konzumace pro děti a mládež do věku stanoveného v příslušné zemi, v některých státech jsou prodej či konzumace alkoholu regulovány, například je prodej povolen jen ve speciálních prodejnách nebo je zakázána konzumace na veřejných či jinak vymezených místech.</w:t>
      </w:r>
    </w:p>
    <w:p>
      <w:pPr>
        <w:pStyle w:val="Tlotextu"/>
        <w:widowControl/>
        <w:ind w:left="0" w:right="0" w:hanging="0"/>
        <w:rPr/>
      </w:pP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Podle zdroje: </w:t>
      </w:r>
      <w:hyperlink r:id="rId5">
        <w:r>
          <w:rPr>
            <w:rStyle w:val="Internetovodkaz"/>
            <w:rFonts w:ascii="Liberation Serif" w:hAnsi="Liberation Serif"/>
            <w:b w:val="false"/>
            <w:caps w:val="false"/>
            <w:smallCaps w:val="false"/>
            <w:color w:val="000000"/>
            <w:spacing w:val="0"/>
            <w:sz w:val="24"/>
            <w:szCs w:val="24"/>
          </w:rPr>
          <w:t>https://cs.wikipedia.org/wiki/Seznam_st%C3%A1t%C5%AF_sv%C4%9Bta_podle_spot%C5%99eby_alkoholu</w:t>
        </w:r>
      </w:hyperlink>
      <w:r>
        <w:rPr>
          <w:rFonts w:ascii="Liberation Serif" w:hAnsi="Liberation Serif"/>
          <w:b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je 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ČR na prvním místě v konzumaci alkoholu</w:t>
      </w: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u osob starších 15 let na světě!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2. Myslíš si, že by zavedení prohibice v České republice snížilo množství kon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zumovaného alkoholu? Ať rozhodneš jakkoliv, své rozhodnutí zdůvodni.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3. Označ, která z uvedených chemických látek tabákového kouře vyvolává u kuřáků silnou závislost na kouření: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 dehet</w:t>
        <w:tab/>
        <w:tab/>
        <w:tab/>
        <w:tab/>
        <w:t>B oxid uhelnatý</w:t>
        <w:tab/>
        <w:tab/>
        <w:tab/>
        <w:tab/>
        <w:t>C nikotin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ab/>
        <w:tab/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D amoniak</w:t>
        <w:tab/>
        <w:tab/>
        <w:tab/>
        <w:tab/>
        <w:tab/>
        <w:t>E benzen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4. Kouření tabáku zvyšuje pravděpodobnost výskytu různých onemocnění. Rozhodni, kterých ano a kterých ne: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poruchy cévního systému a srdce</w:t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HIV/AIDS</w:t>
        <w:tab/>
        <w:tab/>
        <w:tab/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zánět slepého střeva</w:t>
        <w:tab/>
        <w:tab/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rakovina tlustého střeva</w:t>
        <w:tab/>
        <w:tab/>
        <w:tab/>
        <w:t>ANO</w:t>
        <w:tab/>
        <w:tab/>
        <w:t>NE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5. Rozhodni a označ, zda lidskému plodu škodí nebo může škodit, když těhotná žena: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kouří</w:t>
        <w:tab/>
        <w:tab/>
        <w:tab/>
        <w:tab/>
        <w:tab/>
        <w:tab/>
        <w:t>ANO</w:t>
        <w:tab/>
        <w:tab/>
        <w:t>NE</w:t>
        <w:tab/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rekreačně plave</w:t>
        <w:tab/>
        <w:tab/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užívá léky bez doporučení lékaře</w:t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pije alkohol</w:t>
        <w:tab/>
        <w:tab/>
        <w:tab/>
        <w:tab/>
        <w:tab/>
        <w:t xml:space="preserve">ANO 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užívá rekreačně drogy</w:t>
        <w:tab/>
        <w:tab/>
        <w:tab/>
        <w:t>ANO</w:t>
        <w:tab/>
        <w:tab/>
        <w:t>NE</w:t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rekreačně cvičí</w:t>
        <w:tab/>
        <w:tab/>
        <w:tab/>
        <w:tab/>
        <w:t>ANO</w:t>
        <w:tab/>
        <w:tab/>
        <w:t>NE</w:t>
      </w:r>
    </w:p>
    <w:p>
      <w:pPr>
        <w:pStyle w:val="Normal"/>
        <w:spacing w:before="57" w:after="57"/>
        <w:rPr>
          <w:b w:val="false"/>
          <w:b w:val="false"/>
          <w:bCs w:val="false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</w:r>
    </w:p>
    <w:p>
      <w:pPr>
        <w:pStyle w:val="Normal"/>
        <w:spacing w:before="57" w:after="57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Mějte se moc hezky! M. Kárníková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0"/>
          <w:szCs w:val="20"/>
        </w:rPr>
      </w:pPr>
      <w:r>
        <w:rPr>
          <w:rFonts w:ascii="Liberation Serif" w:hAnsi="Liberation Serif"/>
          <w:b w:val="false"/>
          <w:bCs w:val="false"/>
          <w:color w:val="000000"/>
          <w:sz w:val="20"/>
          <w:szCs w:val="20"/>
        </w:rPr>
        <w:t>Zdroje: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hyperlink r:id="rId6">
        <w:r>
          <w:rPr>
            <w:rStyle w:val="Internetovodkaz"/>
            <w:rFonts w:ascii="Liberation Serif" w:hAnsi="Liberation Serif"/>
            <w:b w:val="false"/>
            <w:bCs w:val="false"/>
            <w:color w:val="000000"/>
            <w:sz w:val="20"/>
            <w:szCs w:val="20"/>
          </w:rPr>
          <w:t>https://cs.wikipedia.org/wiki/Prohibice</w:t>
        </w:r>
      </w:hyperlink>
      <w:r>
        <w:rPr>
          <w:rFonts w:ascii="Liberation Serif" w:hAnsi="Liberation Serif"/>
          <w:b w:val="false"/>
          <w:bCs w:val="false"/>
          <w:color w:val="000000"/>
          <w:sz w:val="20"/>
          <w:szCs w:val="20"/>
        </w:rPr>
        <w:t xml:space="preserve"> </w:t>
      </w:r>
    </w:p>
    <w:p>
      <w:pPr>
        <w:pStyle w:val="Normal"/>
        <w:rPr>
          <w:rFonts w:ascii="Liberation Serif" w:hAnsi="Liberation Serif"/>
          <w:b/>
          <w:b/>
          <w:bCs/>
          <w:color w:val="000000"/>
          <w:sz w:val="24"/>
          <w:szCs w:val="24"/>
        </w:rPr>
      </w:pPr>
      <w:hyperlink r:id="rId7">
        <w:r>
          <w:rPr>
            <w:rStyle w:val="Internetovodkaz"/>
            <w:rFonts w:ascii="Liberation Serif" w:hAnsi="Liberation Serif"/>
            <w:b w:val="false"/>
            <w:bCs w:val="false"/>
            <w:color w:val="000000"/>
            <w:sz w:val="20"/>
            <w:szCs w:val="20"/>
          </w:rPr>
          <w:t>https://cs.wikipedia.org/wiki/Seznam_st%C3%A1t%C5%AF_sv%C4%9Bta_podle_spot%C5%99eby_alkoholu</w:t>
        </w:r>
      </w:hyperlink>
      <w:r>
        <w:rPr>
          <w:rFonts w:ascii="Liberation Serif" w:hAnsi="Liberation Serif"/>
          <w:b w:val="false"/>
          <w:bCs w:val="false"/>
          <w:color w:val="000000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s.wikipedia.org/wiki/Latina" TargetMode="External"/><Relationship Id="rId3" Type="http://schemas.openxmlformats.org/officeDocument/2006/relationships/hyperlink" Target="https://cs.wikipedia.org/wiki/Alkoholick&#253;_n&#225;poj" TargetMode="External"/><Relationship Id="rId4" Type="http://schemas.openxmlformats.org/officeDocument/2006/relationships/hyperlink" Target="https://cs.wikipedia.org/wiki/Alkoholismus" TargetMode="External"/><Relationship Id="rId5" Type="http://schemas.openxmlformats.org/officeDocument/2006/relationships/hyperlink" Target="https://cs.wikipedia.org/wiki/Seznam_st&#225;t&#367;_sv&#283;ta_podle_spot&#345;eby_alkoholu" TargetMode="External"/><Relationship Id="rId6" Type="http://schemas.openxmlformats.org/officeDocument/2006/relationships/hyperlink" Target="https://cs.wikipedia.org/wiki/Prohibice" TargetMode="External"/><Relationship Id="rId7" Type="http://schemas.openxmlformats.org/officeDocument/2006/relationships/hyperlink" Target="https://cs.wikipedia.org/wiki/Seznam_st&#225;t&#367;_sv&#283;ta_podle_spot&#345;eby_alkohol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2</Pages>
  <Words>631</Words>
  <Characters>3588</Characters>
  <CharactersWithSpaces>4222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2020-05-26T13:56:54Z</dcterms:created>
  <dc:creator/>
  <dc:description/>
  <dc:language>cs-CZ</dc:language>
  <cp:lastModifiedBy/>
  <dcterms:modified xsi:type="dcterms:W3CDTF">2020-05-26T15:56:10Z</dcterms:modified>
  <cp:revision>2</cp:revision>
  <dc:subject/>
  <dc:title/>
</cp:coreProperties>
</file>