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1299" w14:textId="77777777" w:rsidR="00CD6348" w:rsidRDefault="00CD6348" w:rsidP="00CD6348">
      <w:pPr>
        <w:rPr>
          <w:sz w:val="20"/>
        </w:rPr>
      </w:pPr>
    </w:p>
    <w:p w14:paraId="11D138B3" w14:textId="68C95CEB" w:rsidR="00CD6348" w:rsidRDefault="00573E97" w:rsidP="00CD6348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1BEBB84" wp14:editId="632286D3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8D896" w14:textId="77777777" w:rsidR="00CD6348" w:rsidRDefault="00CD6348" w:rsidP="00CD6348">
      <w:pPr>
        <w:rPr>
          <w:b/>
          <w:sz w:val="24"/>
        </w:rPr>
      </w:pPr>
    </w:p>
    <w:p w14:paraId="439EF28F" w14:textId="7DB7E19C" w:rsidR="007326C3" w:rsidRDefault="007326C3" w:rsidP="00CD6348">
      <w:pPr>
        <w:rPr>
          <w:b/>
          <w:sz w:val="24"/>
        </w:rPr>
      </w:pPr>
    </w:p>
    <w:p w14:paraId="08C1E509" w14:textId="77777777" w:rsidR="007326C3" w:rsidRDefault="007326C3" w:rsidP="00CD6348">
      <w:pPr>
        <w:rPr>
          <w:b/>
          <w:sz w:val="24"/>
        </w:rPr>
      </w:pPr>
    </w:p>
    <w:p w14:paraId="688A20D6" w14:textId="1F7DEFE8" w:rsidR="007326C3" w:rsidRDefault="007326C3" w:rsidP="00CD6348">
      <w:pPr>
        <w:rPr>
          <w:b/>
          <w:sz w:val="24"/>
        </w:rPr>
      </w:pPr>
    </w:p>
    <w:p w14:paraId="1965BFDF" w14:textId="054FFDD4" w:rsidR="007326C3" w:rsidRDefault="007326C3" w:rsidP="00CD6348">
      <w:pPr>
        <w:rPr>
          <w:b/>
          <w:sz w:val="24"/>
        </w:rPr>
      </w:pPr>
    </w:p>
    <w:p w14:paraId="67705995" w14:textId="77777777" w:rsidR="007326C3" w:rsidRDefault="007326C3" w:rsidP="00CD6348">
      <w:pPr>
        <w:rPr>
          <w:b/>
          <w:sz w:val="24"/>
        </w:rPr>
      </w:pPr>
    </w:p>
    <w:p w14:paraId="43A2C6F3" w14:textId="77777777" w:rsidR="007326C3" w:rsidRDefault="007326C3" w:rsidP="00CD6348">
      <w:pPr>
        <w:rPr>
          <w:b/>
          <w:sz w:val="24"/>
        </w:rPr>
      </w:pPr>
    </w:p>
    <w:p w14:paraId="4D9FF3D8" w14:textId="77777777" w:rsidR="007326C3" w:rsidRDefault="007326C3" w:rsidP="00CD6348">
      <w:pPr>
        <w:rPr>
          <w:b/>
          <w:sz w:val="24"/>
        </w:rPr>
      </w:pPr>
    </w:p>
    <w:p w14:paraId="1119B6C1" w14:textId="6A4B59AE" w:rsidR="00CD6348" w:rsidRPr="009951BC" w:rsidRDefault="00CD6348" w:rsidP="00CD6348">
      <w:pPr>
        <w:rPr>
          <w:rFonts w:ascii="Times New Roman" w:hAnsi="Times New Roman" w:cs="Times New Roman"/>
          <w:sz w:val="24"/>
        </w:rPr>
      </w:pPr>
      <w:r w:rsidRPr="009951B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  <w:r w:rsidRPr="009951BC">
        <w:rPr>
          <w:rFonts w:ascii="Times New Roman" w:hAnsi="Times New Roman" w:cs="Times New Roman"/>
          <w:sz w:val="24"/>
        </w:rPr>
        <w:t xml:space="preserve">Č. j. </w:t>
      </w:r>
      <w:r w:rsidR="00AF0C73">
        <w:rPr>
          <w:rFonts w:ascii="Times New Roman" w:hAnsi="Times New Roman" w:cs="Times New Roman"/>
          <w:sz w:val="24"/>
        </w:rPr>
        <w:t>941</w:t>
      </w:r>
      <w:r w:rsidRPr="009951BC">
        <w:rPr>
          <w:rFonts w:ascii="Times New Roman" w:hAnsi="Times New Roman" w:cs="Times New Roman"/>
          <w:sz w:val="24"/>
        </w:rPr>
        <w:t>/20</w:t>
      </w:r>
      <w:r w:rsidR="00533672">
        <w:rPr>
          <w:rFonts w:ascii="Times New Roman" w:hAnsi="Times New Roman" w:cs="Times New Roman"/>
          <w:sz w:val="24"/>
        </w:rPr>
        <w:t>2</w:t>
      </w:r>
      <w:r w:rsidR="007326C3">
        <w:rPr>
          <w:rFonts w:ascii="Times New Roman" w:hAnsi="Times New Roman" w:cs="Times New Roman"/>
          <w:sz w:val="24"/>
        </w:rPr>
        <w:t>3</w:t>
      </w:r>
      <w:r w:rsidRPr="009951BC">
        <w:rPr>
          <w:rFonts w:ascii="Times New Roman" w:hAnsi="Times New Roman" w:cs="Times New Roman"/>
          <w:sz w:val="24"/>
        </w:rPr>
        <w:t>/ZSLA</w:t>
      </w:r>
      <w:r w:rsidR="00E538B5">
        <w:rPr>
          <w:rFonts w:ascii="Times New Roman" w:hAnsi="Times New Roman" w:cs="Times New Roman"/>
          <w:sz w:val="24"/>
        </w:rPr>
        <w:t>/</w:t>
      </w:r>
      <w:r w:rsidRPr="009951BC">
        <w:rPr>
          <w:rFonts w:ascii="Times New Roman" w:hAnsi="Times New Roman" w:cs="Times New Roman"/>
          <w:sz w:val="24"/>
        </w:rPr>
        <w:t>MIN</w:t>
      </w:r>
    </w:p>
    <w:p w14:paraId="2284CFCC" w14:textId="77777777" w:rsidR="00CD6348" w:rsidRDefault="00CD6348" w:rsidP="00CD6348">
      <w:pPr>
        <w:rPr>
          <w:b/>
          <w:sz w:val="24"/>
        </w:rPr>
      </w:pPr>
    </w:p>
    <w:p w14:paraId="5C249C1A" w14:textId="77777777" w:rsidR="00CD6348" w:rsidRDefault="00CD6348" w:rsidP="00CD6348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038566DE" w14:textId="77777777" w:rsidR="00CD6348" w:rsidRDefault="00CD6348" w:rsidP="00CD6348">
      <w:pPr>
        <w:rPr>
          <w:sz w:val="24"/>
        </w:rPr>
      </w:pPr>
    </w:p>
    <w:p w14:paraId="2FC808D3" w14:textId="77777777" w:rsidR="00CD6348" w:rsidRDefault="00CD6348" w:rsidP="00CD6348">
      <w:pPr>
        <w:rPr>
          <w:b/>
          <w:sz w:val="24"/>
        </w:rPr>
      </w:pPr>
    </w:p>
    <w:p w14:paraId="280746A5" w14:textId="77777777" w:rsidR="00CD6348" w:rsidRDefault="00CD6348" w:rsidP="00CD6348">
      <w:pPr>
        <w:rPr>
          <w:b/>
          <w:sz w:val="24"/>
        </w:rPr>
      </w:pPr>
    </w:p>
    <w:p w14:paraId="3A2DE010" w14:textId="77777777" w:rsidR="00CD6348" w:rsidRDefault="00CD6348" w:rsidP="00CD6348">
      <w:pPr>
        <w:rPr>
          <w:b/>
          <w:sz w:val="24"/>
        </w:rPr>
      </w:pPr>
    </w:p>
    <w:p w14:paraId="0CF9A187" w14:textId="77777777" w:rsidR="00CD6348" w:rsidRDefault="00CD6348" w:rsidP="00CD6348">
      <w:pPr>
        <w:rPr>
          <w:b/>
          <w:sz w:val="24"/>
        </w:rPr>
      </w:pPr>
    </w:p>
    <w:p w14:paraId="5FB6781B" w14:textId="77777777" w:rsidR="00CD6348" w:rsidRPr="00004690" w:rsidRDefault="00CD6348" w:rsidP="00CD6348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  <w:b w:val="0"/>
        </w:rPr>
      </w:pPr>
      <w:r w:rsidRPr="00004690">
        <w:rPr>
          <w:rFonts w:ascii="Times New Roman" w:hAnsi="Times New Roman" w:cs="Times New Roman"/>
        </w:rPr>
        <w:t xml:space="preserve">Pokyn ředitelky školy k poskytování úplaty ve školní </w:t>
      </w:r>
      <w:r w:rsidR="002807C0">
        <w:rPr>
          <w:rFonts w:ascii="Times New Roman" w:hAnsi="Times New Roman" w:cs="Times New Roman"/>
        </w:rPr>
        <w:t>družině</w:t>
      </w:r>
    </w:p>
    <w:p w14:paraId="762A8942" w14:textId="77777777" w:rsidR="00CD6348" w:rsidRPr="00C673FF" w:rsidRDefault="00CD6348" w:rsidP="00CD6348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58E0A6EE" w14:textId="77777777" w:rsidR="00CD6348" w:rsidRDefault="00CD6348" w:rsidP="00CD6348">
      <w:pPr>
        <w:jc w:val="both"/>
        <w:rPr>
          <w:b/>
          <w:sz w:val="24"/>
        </w:rPr>
      </w:pPr>
    </w:p>
    <w:p w14:paraId="3D70DF57" w14:textId="77777777" w:rsidR="00CD6348" w:rsidRDefault="00CD6348" w:rsidP="00CD6348">
      <w:pPr>
        <w:rPr>
          <w:b/>
          <w:sz w:val="24"/>
        </w:rPr>
      </w:pPr>
    </w:p>
    <w:p w14:paraId="2E34CF25" w14:textId="77777777" w:rsidR="00CD6348" w:rsidRDefault="00CD6348" w:rsidP="00CD6348">
      <w:pPr>
        <w:rPr>
          <w:b/>
          <w:sz w:val="24"/>
        </w:rPr>
      </w:pPr>
    </w:p>
    <w:p w14:paraId="3AFB7D4F" w14:textId="77777777" w:rsidR="00CD6348" w:rsidRDefault="00CD6348" w:rsidP="00CD6348">
      <w:pPr>
        <w:rPr>
          <w:b/>
          <w:sz w:val="24"/>
        </w:rPr>
      </w:pPr>
    </w:p>
    <w:p w14:paraId="5D030262" w14:textId="77777777" w:rsidR="00CD6348" w:rsidRDefault="00CD6348" w:rsidP="00CD6348">
      <w:pPr>
        <w:rPr>
          <w:b/>
          <w:sz w:val="24"/>
        </w:rPr>
      </w:pPr>
    </w:p>
    <w:p w14:paraId="577F5CC4" w14:textId="77777777" w:rsidR="00CD6348" w:rsidRDefault="00CD6348" w:rsidP="00CD6348">
      <w:pPr>
        <w:rPr>
          <w:b/>
          <w:sz w:val="24"/>
        </w:rPr>
      </w:pPr>
    </w:p>
    <w:p w14:paraId="4C16AC03" w14:textId="77777777" w:rsidR="00CD6348" w:rsidRDefault="00CD6348" w:rsidP="00CD6348">
      <w:pPr>
        <w:rPr>
          <w:b/>
          <w:sz w:val="24"/>
        </w:rPr>
      </w:pPr>
    </w:p>
    <w:p w14:paraId="1CD1BCA5" w14:textId="77777777" w:rsidR="00CD6348" w:rsidRDefault="00CD6348" w:rsidP="00CD6348">
      <w:pPr>
        <w:rPr>
          <w:b/>
          <w:sz w:val="24"/>
        </w:rPr>
      </w:pPr>
    </w:p>
    <w:p w14:paraId="353EB958" w14:textId="77777777" w:rsidR="00CD6348" w:rsidRDefault="00CD6348" w:rsidP="00CD6348">
      <w:pPr>
        <w:rPr>
          <w:b/>
          <w:sz w:val="24"/>
        </w:rPr>
      </w:pPr>
    </w:p>
    <w:p w14:paraId="42592FAC" w14:textId="77777777" w:rsidR="00CD6348" w:rsidRDefault="00CD6348" w:rsidP="00CD6348">
      <w:pPr>
        <w:rPr>
          <w:b/>
          <w:sz w:val="24"/>
        </w:rPr>
      </w:pPr>
    </w:p>
    <w:p w14:paraId="7286B6FE" w14:textId="77777777" w:rsidR="00CD6348" w:rsidRDefault="00CD6348" w:rsidP="00CD6348">
      <w:pPr>
        <w:rPr>
          <w:b/>
          <w:sz w:val="24"/>
        </w:rPr>
      </w:pPr>
    </w:p>
    <w:p w14:paraId="3527227D" w14:textId="77777777" w:rsidR="00CD6348" w:rsidRDefault="00CD6348" w:rsidP="00CD6348">
      <w:pPr>
        <w:rPr>
          <w:b/>
          <w:sz w:val="24"/>
        </w:rPr>
      </w:pPr>
    </w:p>
    <w:p w14:paraId="3962E4C3" w14:textId="77777777" w:rsidR="00CD6348" w:rsidRDefault="00CD6348" w:rsidP="00CD6348">
      <w:pPr>
        <w:rPr>
          <w:b/>
          <w:sz w:val="24"/>
        </w:rPr>
      </w:pPr>
    </w:p>
    <w:p w14:paraId="21EECE08" w14:textId="3CC6979D" w:rsidR="00CD6348" w:rsidRPr="00CD6348" w:rsidRDefault="00CD6348" w:rsidP="00CD6348">
      <w:pPr>
        <w:rPr>
          <w:rFonts w:ascii="Times New Roman" w:hAnsi="Times New Roman" w:cs="Times New Roman"/>
          <w:bCs/>
          <w:sz w:val="24"/>
          <w:szCs w:val="24"/>
        </w:rPr>
      </w:pPr>
      <w:r w:rsidRPr="00CD6348">
        <w:rPr>
          <w:rFonts w:ascii="Times New Roman" w:hAnsi="Times New Roman" w:cs="Times New Roman"/>
          <w:bCs/>
          <w:sz w:val="24"/>
          <w:szCs w:val="24"/>
          <w:u w:val="single"/>
        </w:rPr>
        <w:t>Vypracovala:</w:t>
      </w:r>
      <w:r w:rsidRPr="00CD6348">
        <w:rPr>
          <w:rFonts w:ascii="Times New Roman" w:hAnsi="Times New Roman" w:cs="Times New Roman"/>
          <w:bCs/>
          <w:sz w:val="24"/>
          <w:szCs w:val="24"/>
        </w:rPr>
        <w:t xml:space="preserve"> Mgr. Hana Minářová</w:t>
      </w:r>
      <w:r w:rsidR="00E538B5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6162BD6E" w14:textId="43348ED4" w:rsidR="00CD6348" w:rsidRPr="00CD6348" w:rsidRDefault="00CD6348" w:rsidP="00CD6348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348">
        <w:rPr>
          <w:rFonts w:ascii="Times New Roman" w:hAnsi="Times New Roman" w:cs="Times New Roman"/>
          <w:bCs/>
          <w:sz w:val="24"/>
          <w:szCs w:val="24"/>
          <w:u w:val="single"/>
        </w:rPr>
        <w:t>Schválila:</w:t>
      </w:r>
      <w:r w:rsidRPr="00CD6348">
        <w:rPr>
          <w:rFonts w:ascii="Times New Roman" w:hAnsi="Times New Roman" w:cs="Times New Roman"/>
          <w:sz w:val="24"/>
          <w:szCs w:val="24"/>
        </w:rPr>
        <w:t xml:space="preserve"> </w:t>
      </w:r>
      <w:r w:rsidR="00E538B5">
        <w:rPr>
          <w:rFonts w:ascii="Times New Roman" w:hAnsi="Times New Roman" w:cs="Times New Roman"/>
          <w:sz w:val="24"/>
          <w:szCs w:val="24"/>
        </w:rPr>
        <w:t>M</w:t>
      </w:r>
      <w:r w:rsidRPr="00CD6348">
        <w:rPr>
          <w:rFonts w:ascii="Times New Roman" w:hAnsi="Times New Roman" w:cs="Times New Roman"/>
          <w:bCs/>
          <w:sz w:val="24"/>
          <w:szCs w:val="24"/>
        </w:rPr>
        <w:t>gr. Hana Minářová</w:t>
      </w:r>
      <w:r w:rsidR="00E538B5">
        <w:rPr>
          <w:rFonts w:ascii="Times New Roman" w:hAnsi="Times New Roman" w:cs="Times New Roman"/>
          <w:bCs/>
          <w:sz w:val="24"/>
          <w:szCs w:val="24"/>
        </w:rPr>
        <w:t>, MBA</w:t>
      </w:r>
    </w:p>
    <w:p w14:paraId="240A0B77" w14:textId="77777777" w:rsidR="00CD6348" w:rsidRPr="00CD6348" w:rsidRDefault="00CD6348" w:rsidP="00CD6348">
      <w:pPr>
        <w:pStyle w:val="Zkladn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669A4A" w14:textId="77777777" w:rsidR="00CD6348" w:rsidRDefault="00CD6348" w:rsidP="00CD6348">
      <w:pPr>
        <w:pStyle w:val="Zkladntext"/>
        <w:jc w:val="both"/>
      </w:pPr>
    </w:p>
    <w:p w14:paraId="6B39DC5A" w14:textId="77777777" w:rsidR="00CD6348" w:rsidRDefault="00CD6348" w:rsidP="00CD6348">
      <w:pPr>
        <w:pStyle w:val="Zkladntext"/>
        <w:jc w:val="both"/>
      </w:pPr>
    </w:p>
    <w:p w14:paraId="25C74FE0" w14:textId="77777777" w:rsidR="00CD6348" w:rsidRDefault="00CD6348" w:rsidP="00CD6348">
      <w:pPr>
        <w:pStyle w:val="Zkladntext"/>
        <w:jc w:val="both"/>
      </w:pPr>
    </w:p>
    <w:p w14:paraId="6A4FFC7E" w14:textId="77777777" w:rsidR="00CD6348" w:rsidRDefault="00CD6348" w:rsidP="00CD6348">
      <w:pPr>
        <w:pStyle w:val="Zkladntext"/>
        <w:jc w:val="both"/>
      </w:pPr>
    </w:p>
    <w:p w14:paraId="19966FDA" w14:textId="77777777" w:rsidR="00CD6348" w:rsidRDefault="00CD6348" w:rsidP="00CD6348">
      <w:pPr>
        <w:pStyle w:val="Zkladntext"/>
        <w:jc w:val="both"/>
      </w:pPr>
    </w:p>
    <w:p w14:paraId="3B4DBE42" w14:textId="77777777" w:rsidR="00CD6348" w:rsidRDefault="00CD6348" w:rsidP="00CD6348">
      <w:pPr>
        <w:pStyle w:val="Zkladntext"/>
        <w:jc w:val="both"/>
      </w:pPr>
    </w:p>
    <w:p w14:paraId="3088CF6E" w14:textId="77777777" w:rsidR="00CD6348" w:rsidRDefault="00CD6348" w:rsidP="00CD6348">
      <w:pPr>
        <w:pStyle w:val="Zkladntext"/>
        <w:jc w:val="both"/>
      </w:pPr>
    </w:p>
    <w:p w14:paraId="0B8A868E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C58B606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524BE61C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44C7A985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3ABF3BFE" w14:textId="77777777" w:rsidR="00004690" w:rsidRDefault="00004690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</w:rPr>
      </w:pPr>
    </w:p>
    <w:p w14:paraId="7C2E6587" w14:textId="77777777" w:rsidR="009A692A" w:rsidRPr="00004690" w:rsidRDefault="009B1046" w:rsidP="009B1046">
      <w:pPr>
        <w:pStyle w:val="Nadpis11"/>
        <w:tabs>
          <w:tab w:val="left" w:pos="1398"/>
          <w:tab w:val="left" w:pos="3173"/>
        </w:tabs>
        <w:spacing w:before="213"/>
        <w:rPr>
          <w:rFonts w:ascii="Times New Roman" w:hAnsi="Times New Roman" w:cs="Times New Roman"/>
          <w:b w:val="0"/>
        </w:rPr>
      </w:pPr>
      <w:r w:rsidRPr="00004690">
        <w:rPr>
          <w:rFonts w:ascii="Times New Roman" w:hAnsi="Times New Roman" w:cs="Times New Roman"/>
        </w:rPr>
        <w:lastRenderedPageBreak/>
        <w:t xml:space="preserve">Pokyn ředitelky školy k poskytování úplaty za zájmové vzdělávání ve školní </w:t>
      </w:r>
    </w:p>
    <w:p w14:paraId="1AF9D76B" w14:textId="77777777" w:rsidR="009A692A" w:rsidRPr="00C673FF" w:rsidRDefault="009A692A">
      <w:pPr>
        <w:pStyle w:val="Zkladn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DC9E295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spacing w:before="1"/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ÚVODNÍ</w:t>
      </w:r>
      <w:r w:rsidRPr="00C673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USTANOVENÍ</w:t>
      </w:r>
    </w:p>
    <w:p w14:paraId="45066F9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7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Účelem tohoto pokynu je stanovit výši úplaty za zájmové vzdělávání (dále jen školní</w:t>
      </w:r>
      <w:r w:rsidRPr="00C673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družina).</w:t>
      </w:r>
    </w:p>
    <w:p w14:paraId="22F4625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Zájmové vzdělávání je poskytováno za úplatu. Tu platí rodiče účastníka nebo jiní zákonní zástupci, za každého účastníka zařazovaného do školní družiny, v</w:t>
      </w:r>
      <w:r w:rsidRPr="00C673F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souladu se zákonem č. 561/2004 Sb.,</w:t>
      </w:r>
      <w:r w:rsidR="009B1046">
        <w:rPr>
          <w:rFonts w:ascii="Times New Roman" w:hAnsi="Times New Roman" w:cs="Times New Roman"/>
          <w:sz w:val="24"/>
          <w:szCs w:val="24"/>
        </w:rPr>
        <w:t xml:space="preserve"> ve znění pozdějších předpisů.</w:t>
      </w:r>
    </w:p>
    <w:p w14:paraId="146DF6C2" w14:textId="77777777" w:rsidR="009A692A" w:rsidRPr="00C673FF" w:rsidRDefault="00004690">
      <w:pPr>
        <w:pStyle w:val="Zkladntext"/>
        <w:spacing w:before="2"/>
        <w:ind w:left="913" w:right="11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o předškolním, základním, středním, vyšším odborném a jiném vzdělávání (dále jen školský zákon)</w:t>
      </w:r>
      <w:r w:rsidR="009B1046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Pr="00C673FF">
        <w:rPr>
          <w:rFonts w:ascii="Times New Roman" w:hAnsi="Times New Roman" w:cs="Times New Roman"/>
          <w:sz w:val="24"/>
          <w:szCs w:val="24"/>
        </w:rPr>
        <w:t>, § 123   odst.    2   a    odst.    4   a    vyhláškou    č.   74/2005    Sb., o zájmovém vzdělávání (dále jen vyhláška) ve znění pozdějších předpisů v platném</w:t>
      </w:r>
      <w:r w:rsidRPr="00C673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znění.</w:t>
      </w:r>
    </w:p>
    <w:p w14:paraId="59A01EB5" w14:textId="77777777" w:rsidR="009A692A" w:rsidRPr="00C673FF" w:rsidRDefault="009A692A">
      <w:pPr>
        <w:pStyle w:val="Zkladn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6EC6E25D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VÝŠE</w:t>
      </w:r>
      <w:r w:rsidRPr="00C673F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ÚPLATY</w:t>
      </w:r>
    </w:p>
    <w:p w14:paraId="5EE6F71B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3"/>
          <w:tab w:val="left" w:pos="914"/>
        </w:tabs>
        <w:spacing w:before="72"/>
        <w:ind w:right="116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Úplata je stanovena na základě průměrných měsíčních nákladů s výjimkou neinvestičních výdajů ze státního rozpočtu dle vyhlášky č. 74/2005 Sb., §</w:t>
      </w:r>
      <w:r w:rsidRPr="00C67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B1046">
        <w:rPr>
          <w:rFonts w:ascii="Times New Roman" w:hAnsi="Times New Roman" w:cs="Times New Roman"/>
          <w:sz w:val="24"/>
          <w:szCs w:val="24"/>
        </w:rPr>
        <w:t>12, ve znění pozdějších předpisů.</w:t>
      </w:r>
    </w:p>
    <w:p w14:paraId="5DA2A13F" w14:textId="258992E1" w:rsidR="009A692A" w:rsidRPr="00C673FF" w:rsidRDefault="00004690">
      <w:pPr>
        <w:pStyle w:val="Nadpis21"/>
        <w:numPr>
          <w:ilvl w:val="1"/>
          <w:numId w:val="1"/>
        </w:numPr>
        <w:tabs>
          <w:tab w:val="left" w:pos="913"/>
          <w:tab w:val="left" w:pos="914"/>
        </w:tabs>
        <w:spacing w:line="243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 xml:space="preserve">Výše úplaty na období </w:t>
      </w:r>
      <w:r w:rsidR="00D547B3">
        <w:rPr>
          <w:rFonts w:ascii="Times New Roman" w:hAnsi="Times New Roman" w:cs="Times New Roman"/>
          <w:sz w:val="24"/>
          <w:szCs w:val="24"/>
        </w:rPr>
        <w:t>1</w:t>
      </w:r>
      <w:r w:rsidRPr="00C673FF">
        <w:rPr>
          <w:rFonts w:ascii="Times New Roman" w:hAnsi="Times New Roman" w:cs="Times New Roman"/>
          <w:sz w:val="24"/>
          <w:szCs w:val="24"/>
        </w:rPr>
        <w:t>. 9. 20</w:t>
      </w:r>
      <w:r w:rsidR="00D547B3">
        <w:rPr>
          <w:rFonts w:ascii="Times New Roman" w:hAnsi="Times New Roman" w:cs="Times New Roman"/>
          <w:sz w:val="24"/>
          <w:szCs w:val="24"/>
        </w:rPr>
        <w:t>2</w:t>
      </w:r>
      <w:r w:rsidR="00C97111">
        <w:rPr>
          <w:rFonts w:ascii="Times New Roman" w:hAnsi="Times New Roman" w:cs="Times New Roman"/>
          <w:sz w:val="24"/>
          <w:szCs w:val="24"/>
        </w:rPr>
        <w:t>3</w:t>
      </w:r>
      <w:r w:rsidRPr="00C673FF">
        <w:rPr>
          <w:rFonts w:ascii="Times New Roman" w:hAnsi="Times New Roman" w:cs="Times New Roman"/>
          <w:sz w:val="24"/>
          <w:szCs w:val="24"/>
        </w:rPr>
        <w:t xml:space="preserve"> – 3</w:t>
      </w:r>
      <w:r w:rsidR="00AF0C73">
        <w:rPr>
          <w:rFonts w:ascii="Times New Roman" w:hAnsi="Times New Roman" w:cs="Times New Roman"/>
          <w:sz w:val="24"/>
          <w:szCs w:val="24"/>
        </w:rPr>
        <w:t>1</w:t>
      </w:r>
      <w:r w:rsidRPr="00C673FF">
        <w:rPr>
          <w:rFonts w:ascii="Times New Roman" w:hAnsi="Times New Roman" w:cs="Times New Roman"/>
          <w:sz w:val="24"/>
          <w:szCs w:val="24"/>
        </w:rPr>
        <w:t xml:space="preserve">. </w:t>
      </w:r>
      <w:r w:rsidR="00AF0C73">
        <w:rPr>
          <w:rFonts w:ascii="Times New Roman" w:hAnsi="Times New Roman" w:cs="Times New Roman"/>
          <w:sz w:val="24"/>
          <w:szCs w:val="24"/>
        </w:rPr>
        <w:t>12</w:t>
      </w:r>
      <w:r w:rsidRPr="00C673FF">
        <w:rPr>
          <w:rFonts w:ascii="Times New Roman" w:hAnsi="Times New Roman" w:cs="Times New Roman"/>
          <w:sz w:val="24"/>
          <w:szCs w:val="24"/>
        </w:rPr>
        <w:t>. 202</w:t>
      </w:r>
      <w:r w:rsidR="00AF0C73">
        <w:rPr>
          <w:rFonts w:ascii="Times New Roman" w:hAnsi="Times New Roman" w:cs="Times New Roman"/>
          <w:sz w:val="24"/>
          <w:szCs w:val="24"/>
        </w:rPr>
        <w:t>3</w:t>
      </w:r>
      <w:r w:rsidRPr="00C673FF">
        <w:rPr>
          <w:rFonts w:ascii="Times New Roman" w:hAnsi="Times New Roman" w:cs="Times New Roman"/>
          <w:sz w:val="24"/>
          <w:szCs w:val="24"/>
        </w:rPr>
        <w:t xml:space="preserve"> činí na každého žáka </w:t>
      </w:r>
      <w:r w:rsidR="00AA31A1">
        <w:rPr>
          <w:rFonts w:ascii="Times New Roman" w:hAnsi="Times New Roman" w:cs="Times New Roman"/>
          <w:sz w:val="24"/>
          <w:szCs w:val="24"/>
        </w:rPr>
        <w:t>2</w:t>
      </w:r>
      <w:r w:rsidR="00C97111">
        <w:rPr>
          <w:rFonts w:ascii="Times New Roman" w:hAnsi="Times New Roman" w:cs="Times New Roman"/>
          <w:sz w:val="24"/>
          <w:szCs w:val="24"/>
        </w:rPr>
        <w:t>5</w:t>
      </w:r>
      <w:r w:rsidR="00AA31A1">
        <w:rPr>
          <w:rFonts w:ascii="Times New Roman" w:hAnsi="Times New Roman" w:cs="Times New Roman"/>
          <w:sz w:val="24"/>
          <w:szCs w:val="24"/>
        </w:rPr>
        <w:t>0</w:t>
      </w:r>
      <w:r w:rsidRPr="00C673FF">
        <w:rPr>
          <w:rFonts w:ascii="Times New Roman" w:hAnsi="Times New Roman" w:cs="Times New Roman"/>
          <w:sz w:val="24"/>
          <w:szCs w:val="24"/>
        </w:rPr>
        <w:t>,- Kč za jeden</w:t>
      </w:r>
      <w:r w:rsidRPr="00C673F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měsíc.</w:t>
      </w:r>
    </w:p>
    <w:p w14:paraId="4310D0F1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3"/>
          <w:tab w:val="left" w:pos="914"/>
        </w:tabs>
        <w:spacing w:before="1"/>
        <w:ind w:right="118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O snížení nebo osvobození úplaty rozhoduje na základě písemné žádosti zákonného zástupce ředitelka školy jestliže:</w:t>
      </w:r>
    </w:p>
    <w:p w14:paraId="772C8C55" w14:textId="77777777" w:rsidR="009A692A" w:rsidRPr="00C673FF" w:rsidRDefault="00004690">
      <w:pPr>
        <w:pStyle w:val="Odstavecseseznamem"/>
        <w:numPr>
          <w:ilvl w:val="2"/>
          <w:numId w:val="1"/>
        </w:numPr>
        <w:tabs>
          <w:tab w:val="left" w:pos="1273"/>
          <w:tab w:val="left" w:pos="1274"/>
        </w:tabs>
        <w:ind w:right="11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 nebo jeho zákonný zástupce je příjemcem opakujících se dávek pomoci v hmotné nouzi podle zákona o pomoci v hmotné</w:t>
      </w:r>
      <w:r w:rsidRPr="00C673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nouzi,</w:t>
      </w:r>
    </w:p>
    <w:p w14:paraId="03109078" w14:textId="77777777" w:rsidR="009A692A" w:rsidRPr="00C673FF" w:rsidRDefault="00004690">
      <w:pPr>
        <w:pStyle w:val="Odstavecseseznamem"/>
        <w:numPr>
          <w:ilvl w:val="2"/>
          <w:numId w:val="1"/>
        </w:numPr>
        <w:tabs>
          <w:tab w:val="left" w:pos="1274"/>
        </w:tabs>
        <w:spacing w:before="1"/>
        <w:ind w:right="127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účastníkovi nebo jeho zákonnému zástupci náleží zvýšení příspěvku na péči podle zákona o sociálních službách,</w:t>
      </w:r>
      <w:r w:rsidRPr="00C67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nebo</w:t>
      </w:r>
    </w:p>
    <w:p w14:paraId="2D82FB2D" w14:textId="77777777" w:rsidR="009A692A" w:rsidRDefault="00004690">
      <w:pPr>
        <w:pStyle w:val="Odstavecseseznamem"/>
        <w:numPr>
          <w:ilvl w:val="2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účastník svěřený do pěstounské péče má nárok na příspěvek na úhradu potřeb dítěte podle zákona o státní sociální podpoře a tuto skutečnost prokáže</w:t>
      </w:r>
      <w:r w:rsidRPr="00C673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řediteli.</w:t>
      </w:r>
    </w:p>
    <w:p w14:paraId="14EAADF1" w14:textId="77777777" w:rsidR="00D547B3" w:rsidRDefault="00D547B3" w:rsidP="00D547B3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 w:rsidRPr="00D547B3">
        <w:rPr>
          <w:rFonts w:ascii="Times New Roman" w:hAnsi="Times New Roman" w:cs="Times New Roman"/>
          <w:sz w:val="24"/>
          <w:szCs w:val="24"/>
        </w:rPr>
        <w:t>Pokud bude určitému dítěti/žákovi nařízena karanténa a škola není uzavřena, jedná se o omluvenou nepřítomnost ve škole a úplata se hradí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FB0B3" w14:textId="77777777" w:rsidR="00D547B3" w:rsidRDefault="00D547B3" w:rsidP="00D547B3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na základě rozhodnutí KHS dojde k uzavření školy, platí u školských zařízení následující:</w:t>
      </w:r>
    </w:p>
    <w:p w14:paraId="7CCA74B4" w14:textId="7020EA2B" w:rsidR="00D547B3" w:rsidRDefault="00D547B3" w:rsidP="00D547B3">
      <w:pPr>
        <w:pStyle w:val="Odstavecseseznamem"/>
        <w:tabs>
          <w:tab w:val="left" w:pos="1273"/>
          <w:tab w:val="left" w:pos="1274"/>
        </w:tabs>
        <w:ind w:right="12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 družině stanoví ředitel školy úplatu poměrně poníženou podle délky omezení nebo přerušení provozu, je-li délka omezení nebo přerušení provozu více než 5 dní.</w:t>
      </w:r>
    </w:p>
    <w:p w14:paraId="39C46344" w14:textId="34FD8C30" w:rsidR="00E538B5" w:rsidRPr="00E538B5" w:rsidRDefault="00E538B5" w:rsidP="00E538B5">
      <w:pPr>
        <w:pStyle w:val="Odstavecseseznamem"/>
        <w:numPr>
          <w:ilvl w:val="1"/>
          <w:numId w:val="1"/>
        </w:numPr>
        <w:tabs>
          <w:tab w:val="left" w:pos="1273"/>
          <w:tab w:val="left" w:pos="1274"/>
        </w:tabs>
        <w:ind w:right="1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 má podle školského zákona pravomoc rozhodnout o snížení nebo prominutí úplaty v závislosti na situaci i v jiných případech.</w:t>
      </w:r>
    </w:p>
    <w:p w14:paraId="7DEC07A3" w14:textId="77777777" w:rsidR="009A692A" w:rsidRPr="00C673FF" w:rsidRDefault="009A692A">
      <w:pPr>
        <w:pStyle w:val="Zkladntext"/>
        <w:spacing w:before="12"/>
        <w:rPr>
          <w:rFonts w:ascii="Times New Roman" w:hAnsi="Times New Roman" w:cs="Times New Roman"/>
          <w:sz w:val="24"/>
          <w:szCs w:val="24"/>
        </w:rPr>
      </w:pPr>
    </w:p>
    <w:p w14:paraId="62EDE7EE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ZPŮSOB PLATBY A SANKCE PŘI</w:t>
      </w:r>
      <w:r w:rsidRPr="00C673F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  <w:u w:val="single"/>
        </w:rPr>
        <w:t>NEPLACENÍ</w:t>
      </w:r>
    </w:p>
    <w:p w14:paraId="5BE78F11" w14:textId="77777777" w:rsidR="00D547B3" w:rsidRPr="00C673FF" w:rsidRDefault="00004690" w:rsidP="00D547B3">
      <w:pPr>
        <w:pStyle w:val="Odstavecseseznamem"/>
        <w:numPr>
          <w:ilvl w:val="1"/>
          <w:numId w:val="1"/>
        </w:numPr>
        <w:tabs>
          <w:tab w:val="left" w:pos="914"/>
        </w:tabs>
        <w:spacing w:before="72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Úplata na daný kalendářní měsíc se platí v</w:t>
      </w:r>
      <w:r w:rsidR="00D547B3">
        <w:rPr>
          <w:rFonts w:ascii="Times New Roman" w:hAnsi="Times New Roman" w:cs="Times New Roman"/>
          <w:sz w:val="24"/>
          <w:szCs w:val="24"/>
        </w:rPr>
        <w:t> převodem na účet školy 201 439 001/0600</w:t>
      </w:r>
      <w:r w:rsidR="00D547B3" w:rsidRPr="00C673FF">
        <w:rPr>
          <w:rFonts w:ascii="Times New Roman" w:hAnsi="Times New Roman" w:cs="Times New Roman"/>
          <w:sz w:val="24"/>
          <w:szCs w:val="24"/>
        </w:rPr>
        <w:t xml:space="preserve"> a je splatná do 20. dne příslušného kalendářního</w:t>
      </w:r>
      <w:r w:rsidR="00D547B3" w:rsidRPr="00C673F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547B3" w:rsidRPr="00C673FF">
        <w:rPr>
          <w:rFonts w:ascii="Times New Roman" w:hAnsi="Times New Roman" w:cs="Times New Roman"/>
          <w:sz w:val="24"/>
          <w:szCs w:val="24"/>
        </w:rPr>
        <w:t>měsíce</w:t>
      </w:r>
      <w:r w:rsidR="00D547B3">
        <w:rPr>
          <w:rFonts w:ascii="Times New Roman" w:hAnsi="Times New Roman" w:cs="Times New Roman"/>
          <w:sz w:val="24"/>
          <w:szCs w:val="24"/>
        </w:rPr>
        <w:t>, evidencí je pověřena hospodářka školy.</w:t>
      </w:r>
    </w:p>
    <w:p w14:paraId="5D6877CF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2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V případě, že nebude úplata uhrazena včas, nebo ve správné výši a zákonný zástupce nedohodne s ředitelkou školy jiný termín úhrady, může být docházka účastníka do školní družiny rozhodnutím ředitelky školy ukončena.</w:t>
      </w:r>
    </w:p>
    <w:p w14:paraId="0BC92AFA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F826614" w14:textId="77777777" w:rsidR="009A692A" w:rsidRPr="00C673FF" w:rsidRDefault="00004690">
      <w:pPr>
        <w:pStyle w:val="Nadpis21"/>
        <w:numPr>
          <w:ilvl w:val="0"/>
          <w:numId w:val="1"/>
        </w:numPr>
        <w:tabs>
          <w:tab w:val="left" w:pos="553"/>
          <w:tab w:val="left" w:pos="554"/>
        </w:tabs>
        <w:ind w:hanging="36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  <w:u w:val="single"/>
        </w:rPr>
        <w:t>ZÁVĚREČNÁ USTANOVENÍ</w:t>
      </w:r>
    </w:p>
    <w:p w14:paraId="0892DC05" w14:textId="77777777" w:rsidR="009A692A" w:rsidRPr="00C673FF" w:rsidRDefault="00004690">
      <w:pPr>
        <w:pStyle w:val="Odstavecseseznamem"/>
        <w:numPr>
          <w:ilvl w:val="1"/>
          <w:numId w:val="1"/>
        </w:numPr>
        <w:tabs>
          <w:tab w:val="left" w:pos="914"/>
        </w:tabs>
        <w:spacing w:before="7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>Vybrané finanční prostředky budou použity na neinvestiční výdaje za zájmové</w:t>
      </w:r>
      <w:r w:rsidRPr="00C673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73FF">
        <w:rPr>
          <w:rFonts w:ascii="Times New Roman" w:hAnsi="Times New Roman" w:cs="Times New Roman"/>
          <w:sz w:val="24"/>
          <w:szCs w:val="24"/>
        </w:rPr>
        <w:t>vzdělávání.</w:t>
      </w:r>
    </w:p>
    <w:p w14:paraId="050F5BA0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393AB841" w14:textId="77777777" w:rsidR="009A692A" w:rsidRPr="00C673FF" w:rsidRDefault="009A692A">
      <w:pPr>
        <w:pStyle w:val="Zkladn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1CBB791F" w14:textId="2707F69B" w:rsidR="009A692A" w:rsidRPr="00C673FF" w:rsidRDefault="00004690">
      <w:pPr>
        <w:pStyle w:val="Zkladntext"/>
        <w:spacing w:before="1"/>
        <w:ind w:left="192"/>
        <w:rPr>
          <w:rFonts w:ascii="Times New Roman" w:hAnsi="Times New Roman" w:cs="Times New Roman"/>
          <w:sz w:val="24"/>
          <w:szCs w:val="24"/>
        </w:rPr>
      </w:pPr>
      <w:r w:rsidRPr="00C673FF">
        <w:rPr>
          <w:rFonts w:ascii="Times New Roman" w:hAnsi="Times New Roman" w:cs="Times New Roman"/>
          <w:sz w:val="24"/>
          <w:szCs w:val="24"/>
        </w:rPr>
        <w:t xml:space="preserve">Tento pokyn nabývá účinnosti dnem </w:t>
      </w:r>
      <w:r w:rsidR="00E538B5">
        <w:rPr>
          <w:rFonts w:ascii="Times New Roman" w:hAnsi="Times New Roman" w:cs="Times New Roman"/>
          <w:sz w:val="24"/>
          <w:szCs w:val="24"/>
        </w:rPr>
        <w:t>1. 9. 202</w:t>
      </w:r>
      <w:r w:rsidR="00C97111">
        <w:rPr>
          <w:rFonts w:ascii="Times New Roman" w:hAnsi="Times New Roman" w:cs="Times New Roman"/>
          <w:sz w:val="24"/>
          <w:szCs w:val="24"/>
        </w:rPr>
        <w:t>3</w:t>
      </w:r>
    </w:p>
    <w:p w14:paraId="5F225621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34F0ED9" w14:textId="77777777" w:rsidR="009A692A" w:rsidRPr="00C673FF" w:rsidRDefault="009A692A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4AF97306" w14:textId="77777777" w:rsidR="00C673FF" w:rsidRDefault="00C673FF" w:rsidP="00D547B3">
      <w:pPr>
        <w:pStyle w:val="Zkladntext"/>
        <w:ind w:left="4320" w:right="205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Hana</w:t>
      </w:r>
      <w:r w:rsidR="00D5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Minářová</w:t>
      </w:r>
      <w:r w:rsidR="00D547B3">
        <w:rPr>
          <w:rFonts w:ascii="Times New Roman" w:hAnsi="Times New Roman" w:cs="Times New Roman"/>
          <w:sz w:val="24"/>
          <w:szCs w:val="24"/>
        </w:rPr>
        <w:t>, MBA</w:t>
      </w:r>
      <w:r w:rsidR="00004690" w:rsidRPr="00C673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E7F00" w14:textId="1882F7C7" w:rsidR="009A692A" w:rsidRPr="00C673FF" w:rsidRDefault="0021022A" w:rsidP="0021022A">
      <w:pPr>
        <w:pStyle w:val="Zkladntext"/>
        <w:ind w:right="20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 Lanškrouně </w:t>
      </w:r>
      <w:r w:rsidR="00AF0C73">
        <w:rPr>
          <w:rFonts w:ascii="Times New Roman" w:hAnsi="Times New Roman" w:cs="Times New Roman"/>
          <w:sz w:val="24"/>
          <w:szCs w:val="24"/>
        </w:rPr>
        <w:t>1. 9.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547B3">
        <w:rPr>
          <w:rFonts w:ascii="Times New Roman" w:hAnsi="Times New Roman" w:cs="Times New Roman"/>
          <w:sz w:val="24"/>
          <w:szCs w:val="24"/>
        </w:rPr>
        <w:t>2</w:t>
      </w:r>
      <w:r w:rsidR="00C971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144C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73FF" w:rsidRPr="00C673FF">
        <w:rPr>
          <w:rFonts w:ascii="Times New Roman" w:hAnsi="Times New Roman" w:cs="Times New Roman"/>
          <w:sz w:val="24"/>
          <w:szCs w:val="24"/>
        </w:rPr>
        <w:t>ředitelka školy</w:t>
      </w:r>
      <w:r w:rsidR="00C673F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9A692A" w:rsidRPr="00C673FF" w:rsidSect="009A692A">
      <w:type w:val="continuous"/>
      <w:pgSz w:w="11910" w:h="16840"/>
      <w:pgMar w:top="1240" w:right="102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CC7"/>
    <w:multiLevelType w:val="hybridMultilevel"/>
    <w:tmpl w:val="AA7AA8F6"/>
    <w:lvl w:ilvl="0" w:tplc="6ACA434E">
      <w:start w:val="1"/>
      <w:numFmt w:val="decimal"/>
      <w:lvlText w:val="%1."/>
      <w:lvlJc w:val="left"/>
      <w:pPr>
        <w:ind w:left="553" w:hanging="361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cs-CZ" w:eastAsia="cs-CZ" w:bidi="cs-CZ"/>
      </w:rPr>
    </w:lvl>
    <w:lvl w:ilvl="1" w:tplc="77DE253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2" w:tplc="E8DCD65C">
      <w:start w:val="1"/>
      <w:numFmt w:val="lowerLetter"/>
      <w:lvlText w:val="%3)"/>
      <w:lvlJc w:val="left"/>
      <w:pPr>
        <w:ind w:left="127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 w:tplc="1E5E83A4">
      <w:numFmt w:val="bullet"/>
      <w:lvlText w:val="•"/>
      <w:lvlJc w:val="left"/>
      <w:pPr>
        <w:ind w:left="2363" w:hanging="360"/>
      </w:pPr>
      <w:rPr>
        <w:rFonts w:hint="default"/>
        <w:lang w:val="cs-CZ" w:eastAsia="cs-CZ" w:bidi="cs-CZ"/>
      </w:rPr>
    </w:lvl>
    <w:lvl w:ilvl="4" w:tplc="C7CC7C9C">
      <w:numFmt w:val="bullet"/>
      <w:lvlText w:val="•"/>
      <w:lvlJc w:val="left"/>
      <w:pPr>
        <w:ind w:left="3446" w:hanging="360"/>
      </w:pPr>
      <w:rPr>
        <w:rFonts w:hint="default"/>
        <w:lang w:val="cs-CZ" w:eastAsia="cs-CZ" w:bidi="cs-CZ"/>
      </w:rPr>
    </w:lvl>
    <w:lvl w:ilvl="5" w:tplc="EC007D2A">
      <w:numFmt w:val="bullet"/>
      <w:lvlText w:val="•"/>
      <w:lvlJc w:val="left"/>
      <w:pPr>
        <w:ind w:left="4529" w:hanging="360"/>
      </w:pPr>
      <w:rPr>
        <w:rFonts w:hint="default"/>
        <w:lang w:val="cs-CZ" w:eastAsia="cs-CZ" w:bidi="cs-CZ"/>
      </w:rPr>
    </w:lvl>
    <w:lvl w:ilvl="6" w:tplc="18CE0E46">
      <w:numFmt w:val="bullet"/>
      <w:lvlText w:val="•"/>
      <w:lvlJc w:val="left"/>
      <w:pPr>
        <w:ind w:left="5613" w:hanging="360"/>
      </w:pPr>
      <w:rPr>
        <w:rFonts w:hint="default"/>
        <w:lang w:val="cs-CZ" w:eastAsia="cs-CZ" w:bidi="cs-CZ"/>
      </w:rPr>
    </w:lvl>
    <w:lvl w:ilvl="7" w:tplc="F7A04772">
      <w:numFmt w:val="bullet"/>
      <w:lvlText w:val="•"/>
      <w:lvlJc w:val="left"/>
      <w:pPr>
        <w:ind w:left="6696" w:hanging="360"/>
      </w:pPr>
      <w:rPr>
        <w:rFonts w:hint="default"/>
        <w:lang w:val="cs-CZ" w:eastAsia="cs-CZ" w:bidi="cs-CZ"/>
      </w:rPr>
    </w:lvl>
    <w:lvl w:ilvl="8" w:tplc="366C595C">
      <w:numFmt w:val="bullet"/>
      <w:lvlText w:val="•"/>
      <w:lvlJc w:val="left"/>
      <w:pPr>
        <w:ind w:left="7779" w:hanging="360"/>
      </w:pPr>
      <w:rPr>
        <w:rFonts w:hint="default"/>
        <w:lang w:val="cs-CZ" w:eastAsia="cs-CZ" w:bidi="cs-CZ"/>
      </w:rPr>
    </w:lvl>
  </w:abstractNum>
  <w:num w:numId="1" w16cid:durableId="101561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92A"/>
    <w:rsid w:val="00004690"/>
    <w:rsid w:val="00007B79"/>
    <w:rsid w:val="00191E02"/>
    <w:rsid w:val="0021022A"/>
    <w:rsid w:val="002807C0"/>
    <w:rsid w:val="00533672"/>
    <w:rsid w:val="00573E97"/>
    <w:rsid w:val="007326C3"/>
    <w:rsid w:val="007B3CDF"/>
    <w:rsid w:val="00867ACB"/>
    <w:rsid w:val="009951BC"/>
    <w:rsid w:val="009A692A"/>
    <w:rsid w:val="009B1046"/>
    <w:rsid w:val="009E3BDF"/>
    <w:rsid w:val="00A82C77"/>
    <w:rsid w:val="00AA31A1"/>
    <w:rsid w:val="00AF0C73"/>
    <w:rsid w:val="00C673FF"/>
    <w:rsid w:val="00C97111"/>
    <w:rsid w:val="00CD6348"/>
    <w:rsid w:val="00CE618F"/>
    <w:rsid w:val="00D144C8"/>
    <w:rsid w:val="00D17590"/>
    <w:rsid w:val="00D547B3"/>
    <w:rsid w:val="00E538B5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FE80"/>
  <w15:docId w15:val="{82F784E1-8D03-40C4-8EC8-F22DAB4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A692A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next w:val="Normln"/>
    <w:link w:val="Nadpis1Char"/>
    <w:qFormat/>
    <w:rsid w:val="00CD6348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D6348"/>
    <w:pPr>
      <w:keepNext/>
      <w:widowControl/>
      <w:autoSpaceDE/>
      <w:autoSpaceDN/>
      <w:outlineLvl w:val="3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9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9A692A"/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9A692A"/>
    <w:pPr>
      <w:spacing w:before="2"/>
      <w:ind w:left="74"/>
      <w:jc w:val="center"/>
      <w:outlineLvl w:val="1"/>
    </w:pPr>
    <w:rPr>
      <w:b/>
      <w:bCs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9A692A"/>
    <w:pPr>
      <w:ind w:left="553" w:hanging="362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9A692A"/>
    <w:pPr>
      <w:ind w:left="913" w:hanging="360"/>
    </w:pPr>
  </w:style>
  <w:style w:type="paragraph" w:customStyle="1" w:styleId="TableParagraph">
    <w:name w:val="Table Paragraph"/>
    <w:basedOn w:val="Normln"/>
    <w:uiPriority w:val="1"/>
    <w:qFormat/>
    <w:rsid w:val="009A692A"/>
    <w:pPr>
      <w:spacing w:line="238" w:lineRule="exact"/>
      <w:ind w:left="69"/>
    </w:pPr>
  </w:style>
  <w:style w:type="character" w:customStyle="1" w:styleId="Nadpis1Char">
    <w:name w:val="Nadpis 1 Char"/>
    <w:basedOn w:val="Standardnpsmoodstavce"/>
    <w:link w:val="Nadpis1"/>
    <w:rsid w:val="00CD6348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semiHidden/>
    <w:rsid w:val="00CD6348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Zvláštní škola a Speciální mateřská škola Pardubice, A</vt:lpstr>
    </vt:vector>
  </TitlesOfParts>
  <Company>ATC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škola a Speciální mateřská škola Pardubice, A</dc:title>
  <dc:creator>PC2</dc:creator>
  <cp:lastModifiedBy>Hana Minářová</cp:lastModifiedBy>
  <cp:revision>24</cp:revision>
  <dcterms:created xsi:type="dcterms:W3CDTF">2019-09-03T12:21:00Z</dcterms:created>
  <dcterms:modified xsi:type="dcterms:W3CDTF">2023-09-01T11:23:00Z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</Properties>
</file>