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127" w:rsidRDefault="00426127" w:rsidP="007E55AA">
      <w:pPr>
        <w:pStyle w:val="Zhlav"/>
        <w:jc w:val="right"/>
        <w:rPr>
          <w:rFonts w:cs="Arial"/>
          <w:szCs w:val="22"/>
        </w:rPr>
        <w:sectPr w:rsidR="00426127" w:rsidSect="00426127">
          <w:headerReference w:type="default" r:id="rId7"/>
          <w:footerReference w:type="even" r:id="rId8"/>
          <w:footerReference w:type="default" r:id="rId9"/>
          <w:headerReference w:type="firs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7E55AA" w:rsidRPr="00186BB4" w:rsidRDefault="007E55AA" w:rsidP="007E55AA">
      <w:pPr>
        <w:pStyle w:val="Zhlav"/>
        <w:jc w:val="right"/>
        <w:rPr>
          <w:rFonts w:cs="Arial"/>
          <w:szCs w:val="22"/>
        </w:rPr>
      </w:pPr>
      <w:r w:rsidRPr="00186BB4">
        <w:rPr>
          <w:rFonts w:cs="Arial"/>
          <w:szCs w:val="22"/>
        </w:rPr>
        <w:t xml:space="preserve">V Pardubicích dne </w:t>
      </w:r>
      <w:r w:rsidR="00ED14E1">
        <w:rPr>
          <w:rFonts w:cs="Arial"/>
          <w:szCs w:val="22"/>
        </w:rPr>
        <w:t>21. 9</w:t>
      </w:r>
      <w:r w:rsidR="009A29D3">
        <w:rPr>
          <w:rFonts w:cs="Arial"/>
          <w:szCs w:val="22"/>
        </w:rPr>
        <w:t>. 2020</w:t>
      </w:r>
    </w:p>
    <w:p w:rsidR="00BB586E" w:rsidRPr="00186BB4" w:rsidRDefault="00E719F6" w:rsidP="00BB586E">
      <w:pPr>
        <w:pStyle w:val="Zhlav"/>
        <w:jc w:val="right"/>
        <w:rPr>
          <w:rFonts w:cs="Arial"/>
          <w:szCs w:val="22"/>
        </w:rPr>
      </w:pPr>
      <w:r>
        <w:rPr>
          <w:rFonts w:cs="Arial"/>
          <w:szCs w:val="22"/>
        </w:rPr>
        <w:t>Č.j.  KrÚ 70268</w:t>
      </w:r>
      <w:r w:rsidR="00186BB4" w:rsidRPr="00186BB4">
        <w:rPr>
          <w:rFonts w:cs="Arial"/>
          <w:szCs w:val="22"/>
        </w:rPr>
        <w:t>/20</w:t>
      </w:r>
      <w:r w:rsidR="003E0A8F">
        <w:rPr>
          <w:rFonts w:cs="Arial"/>
          <w:szCs w:val="22"/>
        </w:rPr>
        <w:t>20</w:t>
      </w:r>
      <w:r w:rsidR="00186BB4" w:rsidRPr="00186BB4">
        <w:rPr>
          <w:rFonts w:cs="Arial"/>
          <w:szCs w:val="22"/>
        </w:rPr>
        <w:t xml:space="preserve"> </w:t>
      </w:r>
      <w:r w:rsidR="003E0A8F">
        <w:rPr>
          <w:rFonts w:cs="Arial"/>
          <w:szCs w:val="22"/>
        </w:rPr>
        <w:t>OŠ</w:t>
      </w:r>
    </w:p>
    <w:p w:rsidR="00BA698F" w:rsidRPr="00186BB4" w:rsidRDefault="00BA698F" w:rsidP="007E55AA">
      <w:pPr>
        <w:pStyle w:val="Zhlav"/>
        <w:jc w:val="right"/>
        <w:rPr>
          <w:rFonts w:cs="Arial"/>
          <w:szCs w:val="22"/>
        </w:rPr>
      </w:pPr>
    </w:p>
    <w:p w:rsidR="00BA698F" w:rsidRPr="00186BB4" w:rsidRDefault="00BA698F" w:rsidP="00BA698F">
      <w:pPr>
        <w:pStyle w:val="Zhlav"/>
        <w:jc w:val="center"/>
        <w:rPr>
          <w:rFonts w:cs="Arial"/>
          <w:b/>
          <w:szCs w:val="22"/>
        </w:rPr>
      </w:pPr>
    </w:p>
    <w:p w:rsidR="00BA698F" w:rsidRPr="00186BB4" w:rsidRDefault="00BA698F" w:rsidP="00E5747E">
      <w:pPr>
        <w:pStyle w:val="Zhlav"/>
        <w:rPr>
          <w:rFonts w:cs="Arial"/>
          <w:b/>
          <w:szCs w:val="22"/>
        </w:rPr>
      </w:pPr>
    </w:p>
    <w:p w:rsidR="00E5747E" w:rsidRPr="00E5747E" w:rsidRDefault="00BA698F" w:rsidP="00BA698F">
      <w:pPr>
        <w:pStyle w:val="Zhlav"/>
        <w:jc w:val="center"/>
        <w:rPr>
          <w:rFonts w:cs="Arial"/>
          <w:b/>
          <w:sz w:val="24"/>
        </w:rPr>
      </w:pPr>
      <w:r w:rsidRPr="00E5747E">
        <w:rPr>
          <w:rFonts w:cs="Arial"/>
          <w:b/>
          <w:sz w:val="24"/>
        </w:rPr>
        <w:t xml:space="preserve">Dodatek č. </w:t>
      </w:r>
      <w:r w:rsidR="00E5747E" w:rsidRPr="00E5747E">
        <w:rPr>
          <w:rFonts w:cs="Arial"/>
          <w:b/>
          <w:sz w:val="24"/>
        </w:rPr>
        <w:t xml:space="preserve">1 </w:t>
      </w:r>
    </w:p>
    <w:p w:rsidR="00E5747E" w:rsidRPr="00E5747E" w:rsidRDefault="00E5747E" w:rsidP="00BA698F">
      <w:pPr>
        <w:pStyle w:val="Zhlav"/>
        <w:jc w:val="center"/>
        <w:rPr>
          <w:rFonts w:cs="Arial"/>
          <w:b/>
          <w:sz w:val="24"/>
        </w:rPr>
      </w:pPr>
      <w:r w:rsidRPr="00E5747E">
        <w:rPr>
          <w:rFonts w:cs="Arial"/>
          <w:b/>
          <w:sz w:val="24"/>
        </w:rPr>
        <w:t>k volebnímu řádu školské rady</w:t>
      </w:r>
    </w:p>
    <w:p w:rsidR="00BA698F" w:rsidRPr="00186BB4" w:rsidRDefault="00E5747E" w:rsidP="00BA698F">
      <w:pPr>
        <w:pStyle w:val="Zhlav"/>
        <w:jc w:val="center"/>
        <w:rPr>
          <w:rFonts w:cs="Arial"/>
          <w:b/>
          <w:szCs w:val="22"/>
        </w:rPr>
      </w:pPr>
      <w:r w:rsidRPr="00E5747E">
        <w:rPr>
          <w:rFonts w:cs="Arial"/>
          <w:b/>
          <w:sz w:val="24"/>
        </w:rPr>
        <w:t>ze dne 23. 6. 2005</w:t>
      </w:r>
      <w:r>
        <w:rPr>
          <w:rFonts w:cs="Arial"/>
          <w:b/>
          <w:szCs w:val="22"/>
        </w:rPr>
        <w:t xml:space="preserve"> </w:t>
      </w:r>
    </w:p>
    <w:p w:rsidR="00374391" w:rsidRPr="00186BB4" w:rsidRDefault="00374391" w:rsidP="00374391">
      <w:pPr>
        <w:pStyle w:val="Zhlav"/>
        <w:rPr>
          <w:rFonts w:cs="Arial"/>
          <w:b/>
          <w:szCs w:val="22"/>
        </w:rPr>
      </w:pPr>
    </w:p>
    <w:p w:rsidR="007E55AA" w:rsidRPr="00186BB4" w:rsidRDefault="007E55AA" w:rsidP="007E55AA">
      <w:pPr>
        <w:pStyle w:val="Zhlav"/>
        <w:ind w:left="-142" w:firstLine="426"/>
        <w:rPr>
          <w:rFonts w:cs="Arial"/>
          <w:b/>
          <w:sz w:val="16"/>
          <w:szCs w:val="16"/>
        </w:rPr>
      </w:pPr>
    </w:p>
    <w:p w:rsidR="00BA698F" w:rsidRDefault="007E55AA" w:rsidP="00BA698F">
      <w:pPr>
        <w:rPr>
          <w:rFonts w:cs="Arial"/>
          <w:szCs w:val="22"/>
        </w:rPr>
      </w:pPr>
      <w:r w:rsidRPr="00186BB4">
        <w:rPr>
          <w:rFonts w:cs="Arial"/>
          <w:b/>
          <w:szCs w:val="22"/>
        </w:rPr>
        <w:t xml:space="preserve">         </w:t>
      </w:r>
      <w:r w:rsidR="00E5747E">
        <w:rPr>
          <w:rFonts w:cs="Arial"/>
          <w:szCs w:val="22"/>
        </w:rPr>
        <w:t>Rada</w:t>
      </w:r>
      <w:r w:rsidR="00BA698F" w:rsidRPr="00186BB4">
        <w:rPr>
          <w:rFonts w:cs="Arial"/>
          <w:szCs w:val="22"/>
        </w:rPr>
        <w:t xml:space="preserve"> Par</w:t>
      </w:r>
      <w:r w:rsidR="00E5747E">
        <w:rPr>
          <w:rFonts w:cs="Arial"/>
          <w:szCs w:val="22"/>
        </w:rPr>
        <w:t>dubického kraje vydala</w:t>
      </w:r>
      <w:r w:rsidR="009F763D">
        <w:rPr>
          <w:rFonts w:cs="Arial"/>
          <w:szCs w:val="22"/>
        </w:rPr>
        <w:t xml:space="preserve"> dne </w:t>
      </w:r>
      <w:r w:rsidR="00E5747E">
        <w:rPr>
          <w:rFonts w:cs="Arial"/>
          <w:szCs w:val="22"/>
        </w:rPr>
        <w:t>23. 6. 2005</w:t>
      </w:r>
      <w:r w:rsidR="00BA698F" w:rsidRPr="00186BB4">
        <w:rPr>
          <w:rFonts w:cs="Arial"/>
          <w:szCs w:val="22"/>
        </w:rPr>
        <w:t xml:space="preserve"> </w:t>
      </w:r>
      <w:r w:rsidR="00E5747E">
        <w:rPr>
          <w:rFonts w:cs="Arial"/>
          <w:szCs w:val="22"/>
        </w:rPr>
        <w:t>volební řád školské rady při základních, středních a vyšších odborných školách zřízených Pardubickým krajem</w:t>
      </w:r>
      <w:r w:rsidR="00371D12">
        <w:rPr>
          <w:rFonts w:cs="Arial"/>
          <w:szCs w:val="22"/>
        </w:rPr>
        <w:t xml:space="preserve">, čj.: KrÚ 14454/2005/OŠMS, dle § 167 zákona č. 561/2004 Sb., o předškolním, základním, středním, vyšším odborném a jiném vzdělávání, </w:t>
      </w:r>
      <w:r w:rsidR="00BA698F" w:rsidRPr="001A32A0">
        <w:rPr>
          <w:rFonts w:cs="Arial"/>
          <w:szCs w:val="22"/>
        </w:rPr>
        <w:t xml:space="preserve">ve znění pozdějších předpisů. </w:t>
      </w:r>
    </w:p>
    <w:p w:rsidR="00485F4F" w:rsidRDefault="00485F4F" w:rsidP="00BA698F">
      <w:pPr>
        <w:rPr>
          <w:rFonts w:cs="Arial"/>
          <w:szCs w:val="22"/>
        </w:rPr>
      </w:pPr>
    </w:p>
    <w:p w:rsidR="00BA698F" w:rsidRDefault="00371D12" w:rsidP="00485F4F">
      <w:pPr>
        <w:ind w:firstLine="540"/>
        <w:rPr>
          <w:rFonts w:cs="Arial"/>
          <w:szCs w:val="22"/>
        </w:rPr>
      </w:pPr>
      <w:r>
        <w:rPr>
          <w:rFonts w:cs="Arial"/>
          <w:szCs w:val="22"/>
        </w:rPr>
        <w:t>Rada</w:t>
      </w:r>
      <w:r w:rsidR="003E0A8F">
        <w:rPr>
          <w:rFonts w:cs="Arial"/>
          <w:szCs w:val="22"/>
        </w:rPr>
        <w:t xml:space="preserve"> Pardubického</w:t>
      </w:r>
      <w:r>
        <w:rPr>
          <w:rFonts w:cs="Arial"/>
          <w:szCs w:val="22"/>
        </w:rPr>
        <w:t xml:space="preserve"> kraje vydává tento Dodatek č. 1</w:t>
      </w:r>
      <w:r w:rsidR="003E0A8F">
        <w:rPr>
          <w:rFonts w:cs="Arial"/>
          <w:szCs w:val="22"/>
        </w:rPr>
        <w:t xml:space="preserve">, kterým se </w:t>
      </w:r>
      <w:r>
        <w:rPr>
          <w:rFonts w:cs="Arial"/>
          <w:szCs w:val="22"/>
        </w:rPr>
        <w:t>volební řád</w:t>
      </w:r>
      <w:r w:rsidR="003E0A8F">
        <w:rPr>
          <w:rFonts w:cs="Arial"/>
          <w:szCs w:val="22"/>
        </w:rPr>
        <w:t xml:space="preserve"> mění takto:</w:t>
      </w:r>
    </w:p>
    <w:p w:rsidR="00485F4F" w:rsidRPr="001A32A0" w:rsidRDefault="00485F4F" w:rsidP="00485F4F">
      <w:pPr>
        <w:ind w:firstLine="540"/>
        <w:rPr>
          <w:rFonts w:cs="Arial"/>
          <w:szCs w:val="22"/>
        </w:rPr>
      </w:pPr>
    </w:p>
    <w:p w:rsidR="006030CC" w:rsidRDefault="006030CC" w:rsidP="006030CC">
      <w:pPr>
        <w:pStyle w:val="Zhlav"/>
        <w:rPr>
          <w:rFonts w:cs="Arial"/>
          <w:szCs w:val="22"/>
        </w:rPr>
      </w:pPr>
      <w:r>
        <w:rPr>
          <w:rFonts w:cs="Arial"/>
          <w:b/>
          <w:szCs w:val="22"/>
        </w:rPr>
        <w:t>1. Do čl. III. Volba členů školské rady</w:t>
      </w:r>
      <w:r>
        <w:rPr>
          <w:rFonts w:cs="Arial"/>
          <w:szCs w:val="22"/>
        </w:rPr>
        <w:t xml:space="preserve">, </w:t>
      </w:r>
      <w:r>
        <w:rPr>
          <w:rFonts w:cs="Arial"/>
          <w:b/>
          <w:szCs w:val="22"/>
        </w:rPr>
        <w:t>se doplňuje nový bod 5</w:t>
      </w:r>
      <w:r w:rsidRPr="005D4051">
        <w:rPr>
          <w:rFonts w:cs="Arial"/>
          <w:b/>
          <w:szCs w:val="22"/>
        </w:rPr>
        <w:t>.</w:t>
      </w:r>
      <w:r>
        <w:rPr>
          <w:rFonts w:cs="Arial"/>
          <w:szCs w:val="22"/>
        </w:rPr>
        <w:t xml:space="preserve">, který zní: </w:t>
      </w:r>
    </w:p>
    <w:p w:rsidR="00136E09" w:rsidRDefault="006030CC" w:rsidP="007E55AA">
      <w:pPr>
        <w:pStyle w:val="Zhlav"/>
        <w:rPr>
          <w:rFonts w:cs="Arial"/>
          <w:szCs w:val="22"/>
        </w:rPr>
      </w:pPr>
      <w:r w:rsidRPr="006030CC">
        <w:rPr>
          <w:rFonts w:cs="Arial"/>
          <w:szCs w:val="22"/>
        </w:rPr>
        <w:t xml:space="preserve">„Ředitel školy je oprávněn </w:t>
      </w:r>
      <w:r>
        <w:rPr>
          <w:rFonts w:cs="Arial"/>
          <w:szCs w:val="22"/>
        </w:rPr>
        <w:t xml:space="preserve">v rámci voleb do školské rady rozhodnout o </w:t>
      </w:r>
      <w:r w:rsidR="007C4954">
        <w:rPr>
          <w:rFonts w:cs="Arial"/>
          <w:szCs w:val="22"/>
        </w:rPr>
        <w:t xml:space="preserve">tom, že </w:t>
      </w:r>
      <w:r>
        <w:rPr>
          <w:rFonts w:cs="Arial"/>
          <w:szCs w:val="22"/>
        </w:rPr>
        <w:t>hlasování</w:t>
      </w:r>
      <w:r w:rsidR="007C4954">
        <w:rPr>
          <w:rFonts w:cs="Arial"/>
          <w:szCs w:val="22"/>
        </w:rPr>
        <w:t xml:space="preserve"> proběhne</w:t>
      </w:r>
      <w:r>
        <w:rPr>
          <w:rFonts w:cs="Arial"/>
          <w:szCs w:val="22"/>
        </w:rPr>
        <w:t xml:space="preserve"> způsobem umožňujícím dálkový přístup (např. prostřednictvím školního informačního systému). Podrobnosti k tomuto hlasování stanoví ředitel </w:t>
      </w:r>
      <w:r w:rsidR="007C4954">
        <w:rPr>
          <w:rFonts w:cs="Arial"/>
          <w:szCs w:val="22"/>
        </w:rPr>
        <w:t xml:space="preserve">školy a </w:t>
      </w:r>
      <w:r>
        <w:rPr>
          <w:rFonts w:cs="Arial"/>
          <w:szCs w:val="22"/>
        </w:rPr>
        <w:t xml:space="preserve">oznámí </w:t>
      </w:r>
      <w:r w:rsidR="007C4954">
        <w:rPr>
          <w:rFonts w:cs="Arial"/>
          <w:szCs w:val="22"/>
        </w:rPr>
        <w:t xml:space="preserve">je s dostatečným časovým předstihem před hlasováním všem oprávněným voličům. V případě hlasování dálkovým způsobem se nepoužijí ta ustanovení volebního řádu, která jsou pro tento způsob hlasování neaplikovatelná. Hlasování dálkovým způsobem musí být v případě </w:t>
      </w:r>
      <w:r w:rsidR="00136E09">
        <w:rPr>
          <w:rFonts w:cs="Arial"/>
          <w:szCs w:val="22"/>
        </w:rPr>
        <w:t>potřeby prokazatelně doloženo</w:t>
      </w:r>
      <w:r w:rsidR="007C4954">
        <w:rPr>
          <w:rFonts w:cs="Arial"/>
          <w:szCs w:val="22"/>
        </w:rPr>
        <w:t>.</w:t>
      </w:r>
      <w:r w:rsidR="00136E09">
        <w:rPr>
          <w:rFonts w:cs="Arial"/>
          <w:szCs w:val="22"/>
        </w:rPr>
        <w:t xml:space="preserve"> Za prokazatelný způsob doložení se nepovažuje prostý email. </w:t>
      </w:r>
    </w:p>
    <w:p w:rsidR="006030CC" w:rsidRDefault="006030CC" w:rsidP="007E55AA">
      <w:pPr>
        <w:pStyle w:val="Zhlav"/>
        <w:rPr>
          <w:rFonts w:cs="Arial"/>
          <w:b/>
          <w:szCs w:val="22"/>
        </w:rPr>
      </w:pPr>
    </w:p>
    <w:p w:rsidR="005D4051" w:rsidRDefault="00136E09" w:rsidP="007E55AA">
      <w:pPr>
        <w:pStyle w:val="Zhlav"/>
        <w:rPr>
          <w:rFonts w:cs="Arial"/>
          <w:szCs w:val="22"/>
        </w:rPr>
      </w:pPr>
      <w:r>
        <w:rPr>
          <w:rFonts w:cs="Arial"/>
          <w:b/>
          <w:szCs w:val="22"/>
        </w:rPr>
        <w:t>2</w:t>
      </w:r>
      <w:r w:rsidR="005D4051">
        <w:rPr>
          <w:rFonts w:cs="Arial"/>
          <w:b/>
          <w:szCs w:val="22"/>
        </w:rPr>
        <w:t>. V čl. III. Volba členů školské rady</w:t>
      </w:r>
      <w:r w:rsidR="005D4051">
        <w:rPr>
          <w:rFonts w:cs="Arial"/>
          <w:szCs w:val="22"/>
        </w:rPr>
        <w:t xml:space="preserve">, </w:t>
      </w:r>
      <w:r w:rsidR="005D4051" w:rsidRPr="005D4051">
        <w:rPr>
          <w:rFonts w:cs="Arial"/>
          <w:b/>
          <w:szCs w:val="22"/>
        </w:rPr>
        <w:t>se vypouští bod 7.</w:t>
      </w:r>
      <w:r w:rsidR="005D4051">
        <w:rPr>
          <w:rFonts w:cs="Arial"/>
          <w:szCs w:val="22"/>
        </w:rPr>
        <w:t xml:space="preserve">, který zní: </w:t>
      </w:r>
    </w:p>
    <w:p w:rsidR="007E55AA" w:rsidRDefault="005D4051" w:rsidP="007E55AA">
      <w:pPr>
        <w:pStyle w:val="Zhlav"/>
        <w:rPr>
          <w:rFonts w:cs="Arial"/>
          <w:szCs w:val="22"/>
        </w:rPr>
      </w:pPr>
      <w:r>
        <w:rPr>
          <w:rFonts w:cs="Arial"/>
          <w:b/>
          <w:szCs w:val="22"/>
        </w:rPr>
        <w:t>„</w:t>
      </w:r>
      <w:r>
        <w:rPr>
          <w:rFonts w:cs="Arial"/>
          <w:szCs w:val="22"/>
        </w:rPr>
        <w:t>Kandidáti, kteří ve volbě neuspěli, se považují za náhradníky pro případ skončení mandátu zvoleného člena školské rady. Pořadí náhradníků stanoví komise dle počtu nejvýše získaných hlasů.“</w:t>
      </w:r>
    </w:p>
    <w:p w:rsidR="00136E09" w:rsidRDefault="00136E09" w:rsidP="007E55AA">
      <w:pPr>
        <w:pStyle w:val="Zhlav"/>
        <w:rPr>
          <w:rFonts w:cs="Arial"/>
          <w:szCs w:val="22"/>
        </w:rPr>
      </w:pPr>
    </w:p>
    <w:p w:rsidR="00136E09" w:rsidRPr="009A29D3" w:rsidRDefault="00136E09" w:rsidP="007E55AA">
      <w:pPr>
        <w:pStyle w:val="Zhlav"/>
        <w:rPr>
          <w:rFonts w:cs="Arial"/>
          <w:szCs w:val="22"/>
        </w:rPr>
      </w:pPr>
      <w:r>
        <w:rPr>
          <w:rFonts w:cs="Arial"/>
          <w:b/>
          <w:szCs w:val="22"/>
        </w:rPr>
        <w:t>3</w:t>
      </w:r>
      <w:r w:rsidRPr="00136E09">
        <w:rPr>
          <w:rFonts w:cs="Arial"/>
          <w:b/>
          <w:szCs w:val="22"/>
        </w:rPr>
        <w:t>. V čl. III. Volba členů školské rady se mění</w:t>
      </w:r>
      <w:r>
        <w:rPr>
          <w:rFonts w:cs="Arial"/>
          <w:szCs w:val="22"/>
        </w:rPr>
        <w:t xml:space="preserve"> číslování jednotlivých bodů tak, že dosavadní bod 5. se označuje jako bod 6. a dosavadní bod 6. se označuje jako bod 7.  </w:t>
      </w:r>
    </w:p>
    <w:p w:rsidR="007E55AA" w:rsidRPr="00186BB4" w:rsidRDefault="007E55AA" w:rsidP="003E0A8F">
      <w:pPr>
        <w:pStyle w:val="Zhlav"/>
        <w:tabs>
          <w:tab w:val="left" w:pos="567"/>
        </w:tabs>
        <w:rPr>
          <w:rFonts w:cs="Arial"/>
          <w:szCs w:val="22"/>
        </w:rPr>
      </w:pPr>
      <w:r w:rsidRPr="001A32A0">
        <w:tab/>
      </w:r>
    </w:p>
    <w:p w:rsidR="007E55AA" w:rsidRDefault="00136E09" w:rsidP="007E55AA">
      <w:pPr>
        <w:rPr>
          <w:rFonts w:cs="Arial"/>
          <w:szCs w:val="22"/>
        </w:rPr>
      </w:pPr>
      <w:r>
        <w:rPr>
          <w:rFonts w:cs="Arial"/>
          <w:b/>
          <w:szCs w:val="22"/>
        </w:rPr>
        <w:t>4</w:t>
      </w:r>
      <w:r w:rsidR="009A29D3" w:rsidRPr="009A29D3">
        <w:rPr>
          <w:rFonts w:cs="Arial"/>
          <w:b/>
          <w:szCs w:val="22"/>
        </w:rPr>
        <w:t xml:space="preserve">. </w:t>
      </w:r>
      <w:r w:rsidR="00BB6E00" w:rsidRPr="009A29D3">
        <w:rPr>
          <w:rFonts w:cs="Arial"/>
          <w:b/>
          <w:szCs w:val="22"/>
        </w:rPr>
        <w:t>V</w:t>
      </w:r>
      <w:r w:rsidR="009A29D3" w:rsidRPr="009A29D3">
        <w:rPr>
          <w:rFonts w:cs="Arial"/>
          <w:b/>
          <w:szCs w:val="22"/>
        </w:rPr>
        <w:t> </w:t>
      </w:r>
      <w:r w:rsidR="00BB6E00" w:rsidRPr="009A29D3">
        <w:rPr>
          <w:rFonts w:cs="Arial"/>
          <w:b/>
          <w:szCs w:val="22"/>
        </w:rPr>
        <w:t>č</w:t>
      </w:r>
      <w:r w:rsidR="009A29D3" w:rsidRPr="009A29D3">
        <w:rPr>
          <w:rFonts w:cs="Arial"/>
          <w:b/>
          <w:szCs w:val="22"/>
        </w:rPr>
        <w:t>l.</w:t>
      </w:r>
      <w:r w:rsidR="00BB6E00">
        <w:rPr>
          <w:rFonts w:cs="Arial"/>
          <w:szCs w:val="22"/>
        </w:rPr>
        <w:t xml:space="preserve"> </w:t>
      </w:r>
      <w:r w:rsidR="00111ABD">
        <w:rPr>
          <w:rFonts w:cs="Arial"/>
          <w:b/>
          <w:szCs w:val="22"/>
        </w:rPr>
        <w:t>IV. Protokol o průběhu a výsledku voleb</w:t>
      </w:r>
      <w:r w:rsidR="007E55AA" w:rsidRPr="00BB6E00">
        <w:rPr>
          <w:rFonts w:cs="Arial"/>
          <w:szCs w:val="22"/>
        </w:rPr>
        <w:t xml:space="preserve"> </w:t>
      </w:r>
      <w:r w:rsidR="009A29D3" w:rsidRPr="00111ABD">
        <w:rPr>
          <w:rFonts w:cs="Arial"/>
          <w:b/>
          <w:szCs w:val="22"/>
        </w:rPr>
        <w:t>se</w:t>
      </w:r>
      <w:r w:rsidR="00111ABD" w:rsidRPr="00111ABD">
        <w:rPr>
          <w:rFonts w:cs="Arial"/>
          <w:b/>
          <w:szCs w:val="22"/>
        </w:rPr>
        <w:t xml:space="preserve"> v odst. 1 vypouští písm. g)</w:t>
      </w:r>
      <w:r w:rsidR="00111ABD">
        <w:rPr>
          <w:rFonts w:cs="Arial"/>
          <w:szCs w:val="22"/>
        </w:rPr>
        <w:t>, které zní</w:t>
      </w:r>
      <w:r w:rsidR="009A29D3">
        <w:rPr>
          <w:rFonts w:cs="Arial"/>
          <w:szCs w:val="22"/>
        </w:rPr>
        <w:t>:</w:t>
      </w:r>
    </w:p>
    <w:p w:rsidR="00111ABD" w:rsidRDefault="00111ABD" w:rsidP="007E55AA">
      <w:pPr>
        <w:rPr>
          <w:rFonts w:cs="Arial"/>
          <w:szCs w:val="22"/>
        </w:rPr>
      </w:pPr>
      <w:r>
        <w:rPr>
          <w:rFonts w:cs="Arial"/>
          <w:szCs w:val="22"/>
        </w:rPr>
        <w:t xml:space="preserve">g) jméno a příjmení náhradníků, včetně jejich pořadí </w:t>
      </w:r>
    </w:p>
    <w:p w:rsidR="009A29D3" w:rsidRDefault="009A29D3" w:rsidP="007E55AA">
      <w:pPr>
        <w:rPr>
          <w:rFonts w:cs="Arial"/>
          <w:szCs w:val="22"/>
        </w:rPr>
      </w:pPr>
    </w:p>
    <w:p w:rsidR="00111ABD" w:rsidRPr="0057121C" w:rsidRDefault="00136E09" w:rsidP="00111ABD">
      <w:pPr>
        <w:rPr>
          <w:rFonts w:cs="Arial"/>
          <w:szCs w:val="22"/>
        </w:rPr>
      </w:pPr>
      <w:r>
        <w:rPr>
          <w:rFonts w:cs="Arial"/>
          <w:b/>
          <w:szCs w:val="22"/>
        </w:rPr>
        <w:t>5</w:t>
      </w:r>
      <w:r w:rsidR="00111ABD" w:rsidRPr="009A29D3">
        <w:rPr>
          <w:rFonts w:cs="Arial"/>
          <w:b/>
          <w:szCs w:val="22"/>
        </w:rPr>
        <w:t>. V čl.</w:t>
      </w:r>
      <w:r w:rsidR="00111ABD">
        <w:rPr>
          <w:rFonts w:cs="Arial"/>
          <w:szCs w:val="22"/>
        </w:rPr>
        <w:t xml:space="preserve"> </w:t>
      </w:r>
      <w:r w:rsidR="00111ABD">
        <w:rPr>
          <w:rFonts w:cs="Arial"/>
          <w:b/>
          <w:szCs w:val="22"/>
        </w:rPr>
        <w:t>IV. Protokol o průběhu a výsledku voleb</w:t>
      </w:r>
      <w:r w:rsidR="00111ABD" w:rsidRPr="00BB6E00">
        <w:rPr>
          <w:rFonts w:cs="Arial"/>
          <w:szCs w:val="22"/>
        </w:rPr>
        <w:t xml:space="preserve"> </w:t>
      </w:r>
      <w:r w:rsidR="00111ABD" w:rsidRPr="00111ABD">
        <w:rPr>
          <w:rFonts w:cs="Arial"/>
          <w:b/>
          <w:szCs w:val="22"/>
        </w:rPr>
        <w:t xml:space="preserve">se </w:t>
      </w:r>
      <w:r w:rsidR="0057121C">
        <w:rPr>
          <w:rFonts w:cs="Arial"/>
          <w:b/>
          <w:szCs w:val="22"/>
        </w:rPr>
        <w:t xml:space="preserve">v bodu 3. vypouští slova </w:t>
      </w:r>
      <w:r w:rsidR="0057121C" w:rsidRPr="0057121C">
        <w:rPr>
          <w:rFonts w:cs="Arial"/>
          <w:szCs w:val="22"/>
        </w:rPr>
        <w:t>„mládeže a sportu“</w:t>
      </w:r>
    </w:p>
    <w:p w:rsidR="00111ABD" w:rsidRDefault="00111ABD" w:rsidP="007E55AA">
      <w:pPr>
        <w:rPr>
          <w:rFonts w:cs="Arial"/>
          <w:szCs w:val="22"/>
        </w:rPr>
      </w:pPr>
    </w:p>
    <w:p w:rsidR="0057121C" w:rsidRDefault="00136E09" w:rsidP="0057121C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6</w:t>
      </w:r>
      <w:r w:rsidR="0057121C" w:rsidRPr="009A29D3">
        <w:rPr>
          <w:rFonts w:cs="Arial"/>
          <w:b/>
          <w:szCs w:val="22"/>
        </w:rPr>
        <w:t xml:space="preserve">. </w:t>
      </w:r>
      <w:r w:rsidR="002C3392">
        <w:rPr>
          <w:rFonts w:cs="Arial"/>
          <w:b/>
          <w:szCs w:val="22"/>
        </w:rPr>
        <w:t>Č</w:t>
      </w:r>
      <w:r w:rsidR="0057121C" w:rsidRPr="009A29D3">
        <w:rPr>
          <w:rFonts w:cs="Arial"/>
          <w:b/>
          <w:szCs w:val="22"/>
        </w:rPr>
        <w:t>l.</w:t>
      </w:r>
      <w:r w:rsidR="0057121C">
        <w:rPr>
          <w:rFonts w:cs="Arial"/>
          <w:szCs w:val="22"/>
        </w:rPr>
        <w:t xml:space="preserve"> </w:t>
      </w:r>
      <w:r w:rsidR="0057121C">
        <w:rPr>
          <w:rFonts w:cs="Arial"/>
          <w:b/>
          <w:szCs w:val="22"/>
        </w:rPr>
        <w:t>V. Funkční období školské rady</w:t>
      </w:r>
      <w:r w:rsidR="0057121C" w:rsidRPr="00BB6E00">
        <w:rPr>
          <w:rFonts w:cs="Arial"/>
          <w:szCs w:val="22"/>
        </w:rPr>
        <w:t xml:space="preserve"> </w:t>
      </w:r>
      <w:r w:rsidR="0057121C" w:rsidRPr="00111ABD">
        <w:rPr>
          <w:rFonts w:cs="Arial"/>
          <w:b/>
          <w:szCs w:val="22"/>
        </w:rPr>
        <w:t xml:space="preserve">se </w:t>
      </w:r>
      <w:r w:rsidR="0057121C">
        <w:rPr>
          <w:rFonts w:cs="Arial"/>
          <w:b/>
          <w:szCs w:val="22"/>
        </w:rPr>
        <w:t>mění a nahrazuje</w:t>
      </w:r>
      <w:r w:rsidR="002C3392">
        <w:rPr>
          <w:rFonts w:cs="Arial"/>
          <w:b/>
          <w:szCs w:val="22"/>
        </w:rPr>
        <w:t xml:space="preserve"> se následujícím zněním</w:t>
      </w:r>
      <w:r w:rsidR="0057121C">
        <w:rPr>
          <w:rFonts w:cs="Arial"/>
          <w:b/>
          <w:szCs w:val="22"/>
        </w:rPr>
        <w:t>:</w:t>
      </w:r>
    </w:p>
    <w:p w:rsidR="002C3392" w:rsidRPr="002C3392" w:rsidRDefault="002C3392" w:rsidP="002C3392">
      <w:pPr>
        <w:pStyle w:val="Odstavecseseznamem"/>
        <w:numPr>
          <w:ilvl w:val="0"/>
          <w:numId w:val="3"/>
        </w:numPr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 xml:space="preserve">Funkční období členů školské rady je 3 roky. </w:t>
      </w:r>
    </w:p>
    <w:p w:rsidR="0057121C" w:rsidRPr="002C3392" w:rsidRDefault="0057121C" w:rsidP="002C3392">
      <w:pPr>
        <w:pStyle w:val="Odstavecseseznamem"/>
        <w:numPr>
          <w:ilvl w:val="0"/>
          <w:numId w:val="3"/>
        </w:numPr>
        <w:ind w:left="567" w:hanging="567"/>
        <w:rPr>
          <w:rFonts w:cs="Arial"/>
          <w:szCs w:val="22"/>
        </w:rPr>
      </w:pPr>
      <w:r w:rsidRPr="002C3392">
        <w:rPr>
          <w:rFonts w:cs="Arial"/>
          <w:szCs w:val="22"/>
        </w:rPr>
        <w:t>Funkce člena školské rady skončí před uplynutím funkčního období</w:t>
      </w:r>
    </w:p>
    <w:p w:rsidR="0057121C" w:rsidRPr="0057121C" w:rsidRDefault="0057121C" w:rsidP="002C3392">
      <w:pPr>
        <w:ind w:left="567"/>
        <w:rPr>
          <w:rFonts w:cs="Arial"/>
          <w:szCs w:val="22"/>
        </w:rPr>
      </w:pPr>
      <w:r w:rsidRPr="0057121C">
        <w:rPr>
          <w:rFonts w:cs="Arial"/>
          <w:szCs w:val="22"/>
        </w:rPr>
        <w:t>a) vzdáním se funkce písemným prohlášením do rukou předsedy školské rady,</w:t>
      </w:r>
    </w:p>
    <w:p w:rsidR="0057121C" w:rsidRPr="0057121C" w:rsidRDefault="0057121C" w:rsidP="002C3392">
      <w:pPr>
        <w:ind w:left="567"/>
        <w:rPr>
          <w:rFonts w:cs="Arial"/>
          <w:szCs w:val="22"/>
        </w:rPr>
      </w:pPr>
      <w:r w:rsidRPr="0057121C">
        <w:rPr>
          <w:rFonts w:cs="Arial"/>
          <w:szCs w:val="22"/>
        </w:rPr>
        <w:t>b) dnem doručení písemného odvolání jmenovaného člena školské rady zřizovatelem do rukou předsedy školské rady,</w:t>
      </w:r>
    </w:p>
    <w:p w:rsidR="0057121C" w:rsidRPr="0057121C" w:rsidRDefault="0057121C" w:rsidP="002C3392">
      <w:pPr>
        <w:ind w:left="567"/>
        <w:rPr>
          <w:rFonts w:cs="Arial"/>
          <w:szCs w:val="22"/>
        </w:rPr>
      </w:pPr>
      <w:r w:rsidRPr="0057121C">
        <w:rPr>
          <w:rFonts w:cs="Arial"/>
          <w:szCs w:val="22"/>
        </w:rPr>
        <w:lastRenderedPageBreak/>
        <w:t>c) vznikem neslučiteln</w:t>
      </w:r>
      <w:r w:rsidR="00E94735">
        <w:rPr>
          <w:rFonts w:cs="Arial"/>
          <w:szCs w:val="22"/>
        </w:rPr>
        <w:t xml:space="preserve">osti dle </w:t>
      </w:r>
      <w:r w:rsidR="00566E97">
        <w:rPr>
          <w:rFonts w:cs="Arial"/>
          <w:szCs w:val="22"/>
        </w:rPr>
        <w:t xml:space="preserve">§ 167 odst. 2 </w:t>
      </w:r>
      <w:r w:rsidR="00E94735">
        <w:rPr>
          <w:rFonts w:cs="Arial"/>
          <w:szCs w:val="22"/>
        </w:rPr>
        <w:t>školského zákona</w:t>
      </w:r>
      <w:r w:rsidRPr="0057121C">
        <w:rPr>
          <w:rFonts w:cs="Arial"/>
          <w:szCs w:val="22"/>
        </w:rPr>
        <w:t>,</w:t>
      </w:r>
    </w:p>
    <w:p w:rsidR="0057121C" w:rsidRPr="0057121C" w:rsidRDefault="0057121C" w:rsidP="002C3392">
      <w:pPr>
        <w:ind w:left="567"/>
        <w:rPr>
          <w:rFonts w:cs="Arial"/>
          <w:szCs w:val="22"/>
        </w:rPr>
      </w:pPr>
      <w:r w:rsidRPr="0057121C">
        <w:rPr>
          <w:rFonts w:cs="Arial"/>
          <w:szCs w:val="22"/>
        </w:rPr>
        <w:t>d) v případě opakované neomluvené neúčasti na zasedání š</w:t>
      </w:r>
      <w:r w:rsidR="00566E97">
        <w:rPr>
          <w:rFonts w:cs="Arial"/>
          <w:szCs w:val="22"/>
        </w:rPr>
        <w:t>kolské rady</w:t>
      </w:r>
    </w:p>
    <w:p w:rsidR="0057121C" w:rsidRPr="0057121C" w:rsidRDefault="0057121C" w:rsidP="002C3392">
      <w:pPr>
        <w:ind w:left="567"/>
        <w:rPr>
          <w:rFonts w:cs="Arial"/>
          <w:szCs w:val="22"/>
        </w:rPr>
      </w:pPr>
      <w:r w:rsidRPr="0057121C">
        <w:rPr>
          <w:rFonts w:cs="Arial"/>
          <w:szCs w:val="22"/>
        </w:rPr>
        <w:t xml:space="preserve">e) dnem, kdy byl do funkce člena školské rady zvolen nový člen v předčasných volbách podle </w:t>
      </w:r>
      <w:r w:rsidR="00566E97">
        <w:rPr>
          <w:rFonts w:cs="Arial"/>
          <w:szCs w:val="22"/>
        </w:rPr>
        <w:t>§ 167 odstavce 8 školského zákona</w:t>
      </w:r>
      <w:r w:rsidRPr="0057121C">
        <w:rPr>
          <w:rFonts w:cs="Arial"/>
          <w:szCs w:val="22"/>
        </w:rPr>
        <w:t>,</w:t>
      </w:r>
    </w:p>
    <w:p w:rsidR="002C3392" w:rsidRPr="0057121C" w:rsidRDefault="0057121C" w:rsidP="002C3392">
      <w:pPr>
        <w:ind w:left="567"/>
        <w:rPr>
          <w:rFonts w:cs="Arial"/>
          <w:szCs w:val="22"/>
        </w:rPr>
      </w:pPr>
      <w:r w:rsidRPr="0057121C">
        <w:rPr>
          <w:rFonts w:cs="Arial"/>
          <w:szCs w:val="22"/>
        </w:rPr>
        <w:t>f) dnem, kdy zástupce pedagogických pracovníků přestane být v základním pracovněprávním vztahu ke škole nebo u zákonných zástupců nezletilých žáků, nebo studentů dnem, kdy přestane být tento nezletilý žák žákem či studentem školy.</w:t>
      </w:r>
    </w:p>
    <w:p w:rsidR="0057121C" w:rsidRDefault="00566E97" w:rsidP="002C3392">
      <w:pPr>
        <w:pStyle w:val="Odstavecseseznamem"/>
        <w:numPr>
          <w:ilvl w:val="0"/>
          <w:numId w:val="3"/>
        </w:numPr>
        <w:ind w:left="567" w:hanging="567"/>
      </w:pPr>
      <w:r>
        <w:t>Předčasné volby do funkce voleného člena školské rady lze konat, požádá-li o to ředitele školy alespoň většina voličů oprávněných podle § 167 odst. 2 školského zákona volit tohoto člena školské rady, která je podle volebního řádu nezbytná ke zvolení člena školské rady.</w:t>
      </w:r>
    </w:p>
    <w:p w:rsidR="00566E97" w:rsidRDefault="00566E97" w:rsidP="002C3392">
      <w:pPr>
        <w:pStyle w:val="Odstavecseseznamem"/>
        <w:numPr>
          <w:ilvl w:val="0"/>
          <w:numId w:val="3"/>
        </w:numPr>
        <w:ind w:left="567" w:hanging="567"/>
      </w:pPr>
      <w:r>
        <w:t>Doplňovací volby do školské rad</w:t>
      </w:r>
      <w:r w:rsidR="002C3392">
        <w:t xml:space="preserve">y se </w:t>
      </w:r>
      <w:r>
        <w:t>konají, přestane-li být volený člen školské rady jejím členem před skončením funkčního období z</w:t>
      </w:r>
      <w:r w:rsidR="002C3392">
        <w:t xml:space="preserve"> důvodů stanovených v bodu 2 písm. a), c),</w:t>
      </w:r>
      <w:r>
        <w:t xml:space="preserve"> d) a f).</w:t>
      </w:r>
    </w:p>
    <w:p w:rsidR="002C3392" w:rsidRDefault="002C3392" w:rsidP="002C3392">
      <w:pPr>
        <w:pStyle w:val="Odstavecseseznamem"/>
        <w:numPr>
          <w:ilvl w:val="0"/>
          <w:numId w:val="3"/>
        </w:numPr>
        <w:ind w:left="567" w:hanging="567"/>
      </w:pPr>
      <w:r>
        <w:t xml:space="preserve">Funkční období člena školské rady zvoleného v předčasných nebo doplňovacích volbách končí shodně s funkčním obdobím členů školské rady zvolených v řádných volbách. </w:t>
      </w:r>
    </w:p>
    <w:p w:rsidR="002C3392" w:rsidRPr="00566E97" w:rsidRDefault="002C3392" w:rsidP="002C3392">
      <w:pPr>
        <w:pStyle w:val="Odstavecseseznamem"/>
        <w:numPr>
          <w:ilvl w:val="0"/>
          <w:numId w:val="3"/>
        </w:numPr>
        <w:ind w:left="567" w:hanging="567"/>
      </w:pPr>
      <w:r>
        <w:t xml:space="preserve">Předčasné a doplňovací volby se organizují obdobně jako volby řádné. </w:t>
      </w:r>
    </w:p>
    <w:p w:rsidR="0057121C" w:rsidRDefault="0057121C" w:rsidP="007E55AA">
      <w:pPr>
        <w:rPr>
          <w:rFonts w:cs="Arial"/>
          <w:szCs w:val="22"/>
        </w:rPr>
      </w:pPr>
    </w:p>
    <w:p w:rsidR="007E55AA" w:rsidRDefault="007E55AA" w:rsidP="007E55AA">
      <w:pPr>
        <w:pStyle w:val="Zhlav"/>
        <w:rPr>
          <w:rFonts w:cs="Arial"/>
          <w:sz w:val="16"/>
          <w:szCs w:val="16"/>
        </w:rPr>
      </w:pPr>
    </w:p>
    <w:p w:rsidR="007E55AA" w:rsidRDefault="007E55AA" w:rsidP="007E55AA">
      <w:pPr>
        <w:pStyle w:val="Zhlav"/>
        <w:rPr>
          <w:rFonts w:cs="Arial"/>
          <w:sz w:val="16"/>
          <w:szCs w:val="16"/>
        </w:rPr>
      </w:pPr>
    </w:p>
    <w:p w:rsidR="007E55AA" w:rsidRPr="006A1321" w:rsidRDefault="007E55AA" w:rsidP="007E55AA">
      <w:pPr>
        <w:pStyle w:val="Zhlav"/>
        <w:rPr>
          <w:rFonts w:cs="Arial"/>
          <w:sz w:val="16"/>
          <w:szCs w:val="16"/>
        </w:rPr>
      </w:pPr>
    </w:p>
    <w:p w:rsidR="007E55AA" w:rsidRDefault="007E55AA" w:rsidP="007E55AA">
      <w:pPr>
        <w:pStyle w:val="Zhlav"/>
        <w:ind w:firstLine="567"/>
        <w:rPr>
          <w:rFonts w:cs="Arial"/>
          <w:szCs w:val="22"/>
        </w:rPr>
      </w:pPr>
      <w:r>
        <w:rPr>
          <w:rFonts w:cs="Arial"/>
          <w:szCs w:val="22"/>
        </w:rPr>
        <w:t>Ostatní ustanovení</w:t>
      </w:r>
      <w:r w:rsidR="00371D12">
        <w:rPr>
          <w:rFonts w:cs="Arial"/>
          <w:szCs w:val="22"/>
        </w:rPr>
        <w:t xml:space="preserve"> volebního řádu</w:t>
      </w:r>
      <w:r w:rsidR="00BA698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zůstávají nadále v platnosti. </w:t>
      </w:r>
    </w:p>
    <w:p w:rsidR="007E55AA" w:rsidRDefault="007E55AA" w:rsidP="007E55AA">
      <w:pPr>
        <w:pStyle w:val="Zhlav"/>
        <w:tabs>
          <w:tab w:val="clear" w:pos="4536"/>
          <w:tab w:val="center" w:pos="567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7E55AA" w:rsidRDefault="007E55AA" w:rsidP="007E55AA">
      <w:pPr>
        <w:pStyle w:val="Zhlav"/>
        <w:tabs>
          <w:tab w:val="clear" w:pos="4536"/>
          <w:tab w:val="center" w:pos="567"/>
        </w:tabs>
        <w:rPr>
          <w:rFonts w:cs="Arial"/>
          <w:szCs w:val="22"/>
        </w:rPr>
      </w:pPr>
    </w:p>
    <w:p w:rsidR="007E55AA" w:rsidRDefault="007E55AA" w:rsidP="007E55AA">
      <w:pPr>
        <w:pStyle w:val="Zhlav"/>
        <w:tabs>
          <w:tab w:val="clear" w:pos="4536"/>
          <w:tab w:val="center" w:pos="567"/>
        </w:tabs>
        <w:ind w:firstLine="567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Dodatek č. </w:t>
      </w:r>
      <w:r w:rsidR="00371D12">
        <w:rPr>
          <w:rFonts w:cs="Arial"/>
          <w:szCs w:val="22"/>
        </w:rPr>
        <w:t>1 volebního řádu</w:t>
      </w:r>
      <w:r>
        <w:rPr>
          <w:rFonts w:cs="Arial"/>
          <w:szCs w:val="22"/>
        </w:rPr>
        <w:t xml:space="preserve"> byl s</w:t>
      </w:r>
      <w:r w:rsidR="00371D12">
        <w:rPr>
          <w:rFonts w:cs="Arial"/>
          <w:szCs w:val="22"/>
        </w:rPr>
        <w:t>chválen usnesením Rady</w:t>
      </w:r>
      <w:r>
        <w:rPr>
          <w:rFonts w:cs="Arial"/>
          <w:szCs w:val="22"/>
        </w:rPr>
        <w:t xml:space="preserve"> Pardubického kraje</w:t>
      </w:r>
    </w:p>
    <w:p w:rsidR="007E55AA" w:rsidRDefault="00371D12" w:rsidP="007E55AA">
      <w:pPr>
        <w:pStyle w:val="Zhlav"/>
        <w:tabs>
          <w:tab w:val="clear" w:pos="4536"/>
          <w:tab w:val="center" w:pos="567"/>
        </w:tabs>
        <w:rPr>
          <w:rFonts w:cs="Arial"/>
          <w:szCs w:val="22"/>
        </w:rPr>
      </w:pPr>
      <w:r>
        <w:rPr>
          <w:rFonts w:cs="Arial"/>
          <w:szCs w:val="22"/>
        </w:rPr>
        <w:t>R</w:t>
      </w:r>
      <w:r w:rsidR="007E55AA" w:rsidRPr="003E3E0F">
        <w:rPr>
          <w:rFonts w:cs="Arial"/>
          <w:szCs w:val="22"/>
        </w:rPr>
        <w:t>/</w:t>
      </w:r>
      <w:r w:rsidR="00213786">
        <w:rPr>
          <w:rFonts w:cs="Arial"/>
          <w:szCs w:val="22"/>
        </w:rPr>
        <w:t>2911</w:t>
      </w:r>
      <w:r w:rsidR="007E55AA" w:rsidRPr="003E3E0F">
        <w:rPr>
          <w:rFonts w:cs="Arial"/>
          <w:szCs w:val="22"/>
        </w:rPr>
        <w:t>/20</w:t>
      </w:r>
      <w:r w:rsidR="00BB6E00">
        <w:rPr>
          <w:rFonts w:cs="Arial"/>
          <w:szCs w:val="22"/>
        </w:rPr>
        <w:t>20</w:t>
      </w:r>
      <w:r w:rsidR="007E55AA">
        <w:rPr>
          <w:rFonts w:cs="Arial"/>
          <w:szCs w:val="22"/>
        </w:rPr>
        <w:t xml:space="preserve"> dne </w:t>
      </w:r>
      <w:r>
        <w:rPr>
          <w:rFonts w:cs="Arial"/>
          <w:szCs w:val="22"/>
        </w:rPr>
        <w:t>21. 9</w:t>
      </w:r>
      <w:r w:rsidR="009C434F">
        <w:rPr>
          <w:rFonts w:cs="Arial"/>
          <w:szCs w:val="22"/>
        </w:rPr>
        <w:t>. 2020</w:t>
      </w:r>
      <w:r w:rsidR="007E55AA">
        <w:rPr>
          <w:rFonts w:cs="Arial"/>
          <w:szCs w:val="22"/>
        </w:rPr>
        <w:t xml:space="preserve"> a nabývá účinnosti dnem </w:t>
      </w:r>
      <w:r w:rsidR="00D41E10">
        <w:rPr>
          <w:rFonts w:cs="Arial"/>
          <w:szCs w:val="22"/>
        </w:rPr>
        <w:t>schválení</w:t>
      </w:r>
      <w:r w:rsidR="007E55AA">
        <w:rPr>
          <w:rFonts w:cs="Arial"/>
          <w:szCs w:val="22"/>
        </w:rPr>
        <w:t>.</w:t>
      </w:r>
    </w:p>
    <w:p w:rsidR="007E55AA" w:rsidRDefault="007E55AA" w:rsidP="007E55AA">
      <w:pPr>
        <w:pStyle w:val="Zhlav"/>
        <w:tabs>
          <w:tab w:val="clear" w:pos="4536"/>
          <w:tab w:val="center" w:pos="0"/>
        </w:tabs>
        <w:rPr>
          <w:rFonts w:cs="Arial"/>
          <w:szCs w:val="22"/>
        </w:rPr>
      </w:pPr>
    </w:p>
    <w:p w:rsidR="007E55AA" w:rsidRDefault="007E55AA" w:rsidP="007E55AA">
      <w:pPr>
        <w:pStyle w:val="Zhlav"/>
        <w:tabs>
          <w:tab w:val="clear" w:pos="4536"/>
          <w:tab w:val="center" w:pos="0"/>
        </w:tabs>
        <w:rPr>
          <w:rFonts w:cs="Arial"/>
          <w:szCs w:val="22"/>
        </w:rPr>
      </w:pPr>
    </w:p>
    <w:p w:rsidR="007E55AA" w:rsidRDefault="007E55AA" w:rsidP="007E55AA">
      <w:pPr>
        <w:pStyle w:val="Zhlav"/>
        <w:tabs>
          <w:tab w:val="clear" w:pos="4536"/>
          <w:tab w:val="clear" w:pos="9072"/>
          <w:tab w:val="left" w:pos="5295"/>
        </w:tabs>
        <w:rPr>
          <w:rFonts w:cs="Arial"/>
          <w:color w:val="808080"/>
          <w:szCs w:val="22"/>
        </w:rPr>
      </w:pPr>
    </w:p>
    <w:p w:rsidR="007E55AA" w:rsidRPr="000D6D13" w:rsidRDefault="007E55AA" w:rsidP="007E55AA">
      <w:pPr>
        <w:pStyle w:val="Zhlav"/>
        <w:tabs>
          <w:tab w:val="clear" w:pos="4536"/>
          <w:tab w:val="clear" w:pos="9072"/>
          <w:tab w:val="left" w:pos="5295"/>
        </w:tabs>
        <w:rPr>
          <w:rFonts w:cs="Arial"/>
          <w:color w:val="808080"/>
          <w:szCs w:val="22"/>
        </w:rPr>
      </w:pPr>
      <w:r>
        <w:rPr>
          <w:rFonts w:cs="Arial"/>
          <w:color w:val="808080"/>
          <w:szCs w:val="22"/>
        </w:rPr>
        <w:tab/>
      </w:r>
    </w:p>
    <w:p w:rsidR="007E55AA" w:rsidRDefault="007E55AA" w:rsidP="007E55AA">
      <w:pPr>
        <w:pStyle w:val="Zhlav"/>
        <w:rPr>
          <w:rFonts w:cs="Arial"/>
          <w:szCs w:val="22"/>
        </w:rPr>
      </w:pPr>
    </w:p>
    <w:p w:rsidR="007E55AA" w:rsidRDefault="007E55AA" w:rsidP="007E55AA">
      <w:pPr>
        <w:pStyle w:val="Zhlav"/>
        <w:rPr>
          <w:rFonts w:cs="Arial"/>
          <w:szCs w:val="22"/>
        </w:rPr>
      </w:pPr>
    </w:p>
    <w:p w:rsidR="007E55AA" w:rsidRDefault="007E55AA" w:rsidP="007E55AA">
      <w:pPr>
        <w:pStyle w:val="Zhlav"/>
        <w:rPr>
          <w:rFonts w:cs="Arial"/>
          <w:szCs w:val="22"/>
        </w:rPr>
      </w:pPr>
    </w:p>
    <w:p w:rsidR="007E55AA" w:rsidRPr="00516A12" w:rsidRDefault="007E55AA" w:rsidP="007E55AA">
      <w:pPr>
        <w:pStyle w:val="Zhlav"/>
        <w:rPr>
          <w:rFonts w:cs="Arial"/>
          <w:b/>
          <w:szCs w:val="22"/>
        </w:rPr>
      </w:pPr>
      <w:r>
        <w:rPr>
          <w:rFonts w:cs="Arial"/>
          <w:szCs w:val="22"/>
        </w:rPr>
        <w:tab/>
        <w:t xml:space="preserve">                                                                    </w:t>
      </w:r>
      <w:r w:rsidR="00D41E10">
        <w:rPr>
          <w:rFonts w:cs="Arial"/>
          <w:szCs w:val="22"/>
        </w:rPr>
        <w:t xml:space="preserve">                               </w:t>
      </w:r>
      <w:r>
        <w:rPr>
          <w:rFonts w:cs="Arial"/>
          <w:szCs w:val="22"/>
        </w:rPr>
        <w:t xml:space="preserve"> </w:t>
      </w:r>
      <w:r w:rsidR="00D41E10">
        <w:rPr>
          <w:rFonts w:cs="Arial"/>
          <w:b/>
          <w:szCs w:val="22"/>
        </w:rPr>
        <w:t>JUDr. Martin Netolický, Ph.D</w:t>
      </w:r>
    </w:p>
    <w:p w:rsidR="007E55AA" w:rsidRPr="000D152E" w:rsidRDefault="007E55AA" w:rsidP="007E55AA">
      <w:pPr>
        <w:pStyle w:val="Zhlav"/>
        <w:jc w:val="center"/>
      </w:pPr>
      <w:r>
        <w:tab/>
        <w:t xml:space="preserve">                                                                                           </w:t>
      </w:r>
      <w:r w:rsidR="00D41E10">
        <w:t xml:space="preserve">     hejtman Pardubického kraje</w:t>
      </w:r>
    </w:p>
    <w:p w:rsidR="007E55AA" w:rsidRDefault="007E55AA" w:rsidP="007E55AA">
      <w:pPr>
        <w:ind w:left="1560"/>
        <w:jc w:val="center"/>
        <w:rPr>
          <w:sz w:val="2"/>
        </w:rPr>
      </w:pPr>
    </w:p>
    <w:p w:rsidR="007E55AA" w:rsidRDefault="007E55AA" w:rsidP="007E55AA"/>
    <w:p w:rsidR="00A3545D" w:rsidRDefault="00A3545D"/>
    <w:sectPr w:rsidR="00A3545D" w:rsidSect="00426127">
      <w:headerReference w:type="default" r:id="rId11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613" w:rsidRDefault="00E53613">
      <w:r>
        <w:separator/>
      </w:r>
    </w:p>
  </w:endnote>
  <w:endnote w:type="continuationSeparator" w:id="0">
    <w:p w:rsidR="00E53613" w:rsidRDefault="00E5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127" w:rsidRDefault="00B4116A" w:rsidP="0084657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2612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26127" w:rsidRDefault="0042612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127" w:rsidRDefault="00B4116A" w:rsidP="0084657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2612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61111">
      <w:rPr>
        <w:rStyle w:val="slostrnky"/>
        <w:noProof/>
      </w:rPr>
      <w:t>2</w:t>
    </w:r>
    <w:r>
      <w:rPr>
        <w:rStyle w:val="slostrnky"/>
      </w:rPr>
      <w:fldChar w:fldCharType="end"/>
    </w:r>
  </w:p>
  <w:p w:rsidR="00426127" w:rsidRDefault="004261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613" w:rsidRDefault="00E53613">
      <w:r>
        <w:separator/>
      </w:r>
    </w:p>
  </w:footnote>
  <w:footnote w:type="continuationSeparator" w:id="0">
    <w:p w:rsidR="00E53613" w:rsidRDefault="00E53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9D3" w:rsidRDefault="009A29D3" w:rsidP="00426127">
    <w:pPr>
      <w:pStyle w:val="Zhlav"/>
      <w:jc w:val="center"/>
    </w:pPr>
  </w:p>
  <w:p w:rsidR="009A29D3" w:rsidRDefault="009A29D3" w:rsidP="00426127">
    <w:pPr>
      <w:pStyle w:val="Zhlav"/>
      <w:jc w:val="center"/>
    </w:pPr>
  </w:p>
  <w:p w:rsidR="00426127" w:rsidRDefault="00FA6915" w:rsidP="00426127">
    <w:pPr>
      <w:pStyle w:val="Zhlav"/>
      <w:jc w:val="center"/>
    </w:pPr>
    <w:r>
      <w:rPr>
        <w:noProof/>
      </w:rPr>
      <w:drawing>
        <wp:inline distT="0" distB="0" distL="0" distR="0">
          <wp:extent cx="742950" cy="923925"/>
          <wp:effectExtent l="19050" t="0" r="0" b="0"/>
          <wp:docPr id="1" name="obrázek 1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26127" w:rsidRDefault="00426127" w:rsidP="00426127">
    <w:pPr>
      <w:pStyle w:val="Zhlav"/>
      <w:jc w:val="center"/>
    </w:pPr>
  </w:p>
  <w:p w:rsidR="00426127" w:rsidRPr="008B3E75" w:rsidRDefault="00426127" w:rsidP="00426127">
    <w:pPr>
      <w:pStyle w:val="Zhlav"/>
      <w:jc w:val="center"/>
      <w:rPr>
        <w:rFonts w:cs="Arial"/>
        <w:b/>
        <w:color w:val="000000"/>
        <w:sz w:val="28"/>
        <w:szCs w:val="28"/>
      </w:rPr>
    </w:pPr>
    <w:r w:rsidRPr="008B3E75">
      <w:rPr>
        <w:rFonts w:cs="Arial"/>
        <w:b/>
        <w:color w:val="000000"/>
        <w:sz w:val="28"/>
        <w:szCs w:val="28"/>
      </w:rPr>
      <w:t>PARDUBICKÝ KRAJ</w:t>
    </w:r>
  </w:p>
  <w:p w:rsidR="00426127" w:rsidRDefault="0042612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5B0" w:rsidRDefault="00FA6915" w:rsidP="00A3545D">
    <w:pPr>
      <w:pStyle w:val="Zhlav"/>
      <w:jc w:val="center"/>
    </w:pPr>
    <w:r>
      <w:rPr>
        <w:noProof/>
      </w:rPr>
      <w:drawing>
        <wp:inline distT="0" distB="0" distL="0" distR="0">
          <wp:extent cx="742950" cy="923925"/>
          <wp:effectExtent l="19050" t="0" r="0" b="0"/>
          <wp:docPr id="2" name="obrázek 2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B05B0" w:rsidRDefault="00BB05B0" w:rsidP="00A3545D">
    <w:pPr>
      <w:pStyle w:val="Zhlav"/>
      <w:jc w:val="center"/>
    </w:pPr>
  </w:p>
  <w:p w:rsidR="00BB05B0" w:rsidRPr="008B3E75" w:rsidRDefault="00BB05B0" w:rsidP="00A3545D">
    <w:pPr>
      <w:pStyle w:val="Zhlav"/>
      <w:jc w:val="center"/>
      <w:rPr>
        <w:rFonts w:cs="Arial"/>
        <w:b/>
        <w:color w:val="000000"/>
        <w:sz w:val="28"/>
        <w:szCs w:val="28"/>
      </w:rPr>
    </w:pPr>
    <w:r w:rsidRPr="008B3E75">
      <w:rPr>
        <w:rFonts w:cs="Arial"/>
        <w:b/>
        <w:color w:val="000000"/>
        <w:sz w:val="28"/>
        <w:szCs w:val="28"/>
      </w:rPr>
      <w:t>PARDUBICKÝ KRAJ</w:t>
    </w:r>
  </w:p>
  <w:p w:rsidR="00BB05B0" w:rsidRPr="008B3E75" w:rsidRDefault="00BB05B0" w:rsidP="00A3545D">
    <w:pPr>
      <w:pStyle w:val="Zhlav"/>
      <w:jc w:val="center"/>
      <w:rPr>
        <w:rFonts w:cs="Arial"/>
        <w:color w:val="000000"/>
      </w:rPr>
    </w:pPr>
    <w:r>
      <w:rPr>
        <w:rFonts w:cs="Arial"/>
        <w:color w:val="000000"/>
      </w:rPr>
      <w:t>Radko Martínek</w:t>
    </w:r>
  </w:p>
  <w:p w:rsidR="00BB05B0" w:rsidRDefault="00BB05B0" w:rsidP="00A3545D">
    <w:pPr>
      <w:pStyle w:val="Zhlav"/>
      <w:jc w:val="center"/>
      <w:rPr>
        <w:rFonts w:cs="Arial"/>
        <w:color w:val="808080"/>
      </w:rPr>
    </w:pPr>
    <w:r>
      <w:rPr>
        <w:rFonts w:cs="Arial"/>
        <w:color w:val="808080"/>
      </w:rPr>
      <w:t>hejtman</w:t>
    </w:r>
  </w:p>
  <w:p w:rsidR="00BB05B0" w:rsidRDefault="00BB05B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127" w:rsidRDefault="004261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87822"/>
    <w:multiLevelType w:val="hybridMultilevel"/>
    <w:tmpl w:val="338275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2072C"/>
    <w:multiLevelType w:val="hybridMultilevel"/>
    <w:tmpl w:val="F4BEDC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00DEB"/>
    <w:multiLevelType w:val="hybridMultilevel"/>
    <w:tmpl w:val="2342E94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5D"/>
    <w:rsid w:val="00006BAD"/>
    <w:rsid w:val="000127A0"/>
    <w:rsid w:val="0003341F"/>
    <w:rsid w:val="00071348"/>
    <w:rsid w:val="000F49F9"/>
    <w:rsid w:val="00111ABD"/>
    <w:rsid w:val="00136E09"/>
    <w:rsid w:val="001505BA"/>
    <w:rsid w:val="00161111"/>
    <w:rsid w:val="00186BB4"/>
    <w:rsid w:val="001A32A0"/>
    <w:rsid w:val="00213786"/>
    <w:rsid w:val="002A40A4"/>
    <w:rsid w:val="002A40BB"/>
    <w:rsid w:val="002C3392"/>
    <w:rsid w:val="002C5BA0"/>
    <w:rsid w:val="002F13C1"/>
    <w:rsid w:val="002F206B"/>
    <w:rsid w:val="002F4861"/>
    <w:rsid w:val="00346D9B"/>
    <w:rsid w:val="00362389"/>
    <w:rsid w:val="00371D12"/>
    <w:rsid w:val="00374391"/>
    <w:rsid w:val="003B07A0"/>
    <w:rsid w:val="003B18A9"/>
    <w:rsid w:val="003E0A8F"/>
    <w:rsid w:val="003E3E0F"/>
    <w:rsid w:val="003F40CC"/>
    <w:rsid w:val="00426127"/>
    <w:rsid w:val="00432B99"/>
    <w:rsid w:val="00485F4F"/>
    <w:rsid w:val="004944CB"/>
    <w:rsid w:val="004A1404"/>
    <w:rsid w:val="004A2A94"/>
    <w:rsid w:val="004A68A7"/>
    <w:rsid w:val="004F1CE3"/>
    <w:rsid w:val="00566E97"/>
    <w:rsid w:val="0057121C"/>
    <w:rsid w:val="005A443B"/>
    <w:rsid w:val="005D4051"/>
    <w:rsid w:val="006030CC"/>
    <w:rsid w:val="006475D2"/>
    <w:rsid w:val="00652807"/>
    <w:rsid w:val="00691898"/>
    <w:rsid w:val="006F5008"/>
    <w:rsid w:val="00762688"/>
    <w:rsid w:val="007C4954"/>
    <w:rsid w:val="007D5B2F"/>
    <w:rsid w:val="007E55AA"/>
    <w:rsid w:val="00845BC2"/>
    <w:rsid w:val="00846578"/>
    <w:rsid w:val="00950E12"/>
    <w:rsid w:val="009A29D3"/>
    <w:rsid w:val="009B5C2B"/>
    <w:rsid w:val="009C434F"/>
    <w:rsid w:val="009F763D"/>
    <w:rsid w:val="00A077F8"/>
    <w:rsid w:val="00A15223"/>
    <w:rsid w:val="00A23B8C"/>
    <w:rsid w:val="00A3545D"/>
    <w:rsid w:val="00A40B7A"/>
    <w:rsid w:val="00A61A55"/>
    <w:rsid w:val="00A81845"/>
    <w:rsid w:val="00B4116A"/>
    <w:rsid w:val="00B4118A"/>
    <w:rsid w:val="00B627E7"/>
    <w:rsid w:val="00B727CF"/>
    <w:rsid w:val="00BA698F"/>
    <w:rsid w:val="00BB05B0"/>
    <w:rsid w:val="00BB586E"/>
    <w:rsid w:val="00BB6E00"/>
    <w:rsid w:val="00C01031"/>
    <w:rsid w:val="00C43746"/>
    <w:rsid w:val="00CB3017"/>
    <w:rsid w:val="00D22683"/>
    <w:rsid w:val="00D41E10"/>
    <w:rsid w:val="00D53B58"/>
    <w:rsid w:val="00D74941"/>
    <w:rsid w:val="00D91471"/>
    <w:rsid w:val="00DD272B"/>
    <w:rsid w:val="00DE56A4"/>
    <w:rsid w:val="00E16048"/>
    <w:rsid w:val="00E53613"/>
    <w:rsid w:val="00E54264"/>
    <w:rsid w:val="00E5747E"/>
    <w:rsid w:val="00E719F6"/>
    <w:rsid w:val="00E866BC"/>
    <w:rsid w:val="00E94735"/>
    <w:rsid w:val="00ED14E1"/>
    <w:rsid w:val="00EE0310"/>
    <w:rsid w:val="00EF2227"/>
    <w:rsid w:val="00EF77D6"/>
    <w:rsid w:val="00F95A7D"/>
    <w:rsid w:val="00FA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8093D7A-58EF-45BF-8097-390C6817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55AA"/>
    <w:pPr>
      <w:jc w:val="both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3545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3545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74391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426127"/>
  </w:style>
  <w:style w:type="character" w:customStyle="1" w:styleId="ZhlavChar">
    <w:name w:val="Záhlaví Char"/>
    <w:basedOn w:val="Standardnpsmoodstavce"/>
    <w:link w:val="Zhlav"/>
    <w:uiPriority w:val="99"/>
    <w:rsid w:val="00BB586E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566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4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64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6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06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5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494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95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4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9911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073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8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3355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Pardubicích dne 18</vt:lpstr>
    </vt:vector>
  </TitlesOfParts>
  <Company>CSystems/Oskar</Company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Pardubicích dne 18</dc:title>
  <dc:subject/>
  <dc:creator>habartova</dc:creator>
  <cp:keywords/>
  <dc:description/>
  <cp:lastModifiedBy>Pospíšilová Petra Mgr.</cp:lastModifiedBy>
  <cp:revision>2</cp:revision>
  <cp:lastPrinted>2010-02-18T10:26:00Z</cp:lastPrinted>
  <dcterms:created xsi:type="dcterms:W3CDTF">2020-09-23T12:18:00Z</dcterms:created>
  <dcterms:modified xsi:type="dcterms:W3CDTF">2020-09-23T12:18:00Z</dcterms:modified>
</cp:coreProperties>
</file>